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7B" w:rsidRPr="00EC7FCD" w:rsidRDefault="00EC7FCD" w:rsidP="00EC7FCD">
      <w:pPr>
        <w:jc w:val="both"/>
        <w:rPr>
          <w:sz w:val="28"/>
          <w:szCs w:val="28"/>
        </w:rPr>
      </w:pPr>
      <w:proofErr w:type="gramStart"/>
      <w:r w:rsidRPr="00EC7FCD">
        <w:rPr>
          <w:sz w:val="28"/>
          <w:szCs w:val="28"/>
        </w:rPr>
        <w:t xml:space="preserve">В соответствии с частью 4 статьи 195 Жилищного кодекса Российской Федерации, пунктом 15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28.10.2014 № 1110, формирование и ведение реестра лицензий Кировской области осуществляется в государственной информационной системе жилищно-коммунального хозяйства в сети Интернет по адресу </w:t>
      </w:r>
      <w:proofErr w:type="spellStart"/>
      <w:r w:rsidRPr="00EC7FCD">
        <w:rPr>
          <w:sz w:val="28"/>
          <w:szCs w:val="28"/>
        </w:rPr>
        <w:t>dom.gosuslugi.ru</w:t>
      </w:r>
      <w:proofErr w:type="spellEnd"/>
      <w:r w:rsidRPr="00EC7FCD">
        <w:rPr>
          <w:sz w:val="28"/>
          <w:szCs w:val="28"/>
        </w:rPr>
        <w:t>"</w:t>
      </w:r>
      <w:proofErr w:type="gramEnd"/>
    </w:p>
    <w:sectPr w:rsidR="00FC7C7B" w:rsidRPr="00EC7FCD" w:rsidSect="00FC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C7FCD"/>
    <w:rsid w:val="00EC7FCD"/>
    <w:rsid w:val="00FC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2021-10-05T09:29:00Z</dcterms:created>
  <dcterms:modified xsi:type="dcterms:W3CDTF">2021-10-05T09:29:00Z</dcterms:modified>
</cp:coreProperties>
</file>