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МИНИСТЕРСТВО СТРОИТЕЛЬСТВА И ЖИЛИЩНО-КОММУНАЛЬНОГО</w:t>
      </w: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ХОЗЯЙСТВА РОССИЙСКОЙ ФЕДЕРАЦИИ</w:t>
      </w:r>
    </w:p>
    <w:p w:rsidR="00AD3551" w:rsidRPr="00634CE3" w:rsidRDefault="00AD355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ПРИКАЗ</w:t>
      </w: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от 28 января 2019 г. N 44/</w:t>
      </w:r>
      <w:proofErr w:type="spellStart"/>
      <w:proofErr w:type="gramStart"/>
      <w:r w:rsidRPr="00634CE3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</w:p>
    <w:p w:rsidR="00AD3551" w:rsidRPr="00634CE3" w:rsidRDefault="00AD355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ОБ УТВЕРЖДЕНИИ ТРЕБОВАНИЙ</w:t>
      </w: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К ОФОРМЛЕНИЮ ПРОТОКОЛОВ ОБЩИХ СОБРАНИЙ СОБСТВЕННИКОВ</w:t>
      </w: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ПОМЕЩЕНИЙ В МНОГОКВАРТИРНЫХ ДОМАХ И ПОРЯДКА НАПРАВЛЕНИЯ</w:t>
      </w: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ПОДЛИННИКОВ РЕШЕНИЙ И ПРОТОКОЛОВ ОБЩИХ СОБРАНИЙ</w:t>
      </w: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МНОГОКВАРТИРНЫХ ДОМАХ</w:t>
      </w: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В УПОЛНОМОЧЕННЫЕ ОРГАНЫ ИСПОЛНИТЕЛЬНОЙ ВЛАСТИ</w:t>
      </w: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4CE3">
        <w:rPr>
          <w:rFonts w:ascii="Times New Roman" w:hAnsi="Times New Roman" w:cs="Times New Roman"/>
          <w:sz w:val="26"/>
          <w:szCs w:val="26"/>
        </w:rPr>
        <w:t>СУБЪЕКТОВ РОССИЙСКОЙ ФЕДЕРАЦИИ, ОСУЩЕСТВЛЯЮЩИЕ</w:t>
      </w:r>
      <w:proofErr w:type="gramEnd"/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ГОСУДАРСТВЕННЫЙ ЖИЛИЩНЫЙ НАДЗОР</w:t>
      </w:r>
    </w:p>
    <w:p w:rsidR="00AD3551" w:rsidRPr="00634CE3" w:rsidRDefault="00AD35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 w:rsidP="00AD35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частями 1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1.1 статьи 46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</w:t>
      </w:r>
    </w:p>
    <w:p w:rsidR="00AD3551" w:rsidRPr="00634CE3" w:rsidRDefault="00AD35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AD3551" w:rsidRPr="00634CE3" w:rsidRDefault="00AD35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к приказу Министерства строительства</w:t>
      </w:r>
    </w:p>
    <w:p w:rsidR="00AD3551" w:rsidRPr="00634CE3" w:rsidRDefault="00AD35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и жилищно-коммунального хозяйства</w:t>
      </w:r>
    </w:p>
    <w:p w:rsidR="00AD3551" w:rsidRPr="00634CE3" w:rsidRDefault="00AD35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AD3551" w:rsidRPr="00634CE3" w:rsidRDefault="00AD35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от 28 января 2019 г. N 44/</w:t>
      </w:r>
      <w:proofErr w:type="spellStart"/>
      <w:proofErr w:type="gramStart"/>
      <w:r w:rsidRPr="00634CE3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</w:p>
    <w:p w:rsidR="00AD3551" w:rsidRPr="00634CE3" w:rsidRDefault="00AD35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634CE3">
        <w:rPr>
          <w:rFonts w:ascii="Times New Roman" w:hAnsi="Times New Roman" w:cs="Times New Roman"/>
          <w:sz w:val="26"/>
          <w:szCs w:val="26"/>
        </w:rPr>
        <w:t>ТРЕБОВАНИЯ</w:t>
      </w: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К ОФОРМЛЕНИЮ ПРОТОКОЛОВ ОБЩИХ СОБРАНИЙ СОБСТВЕННИКОВ</w:t>
      </w: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ПОМЕЩЕНИЙ В МНОГОКВАРТИРНЫХ ДОМАХ</w:t>
      </w:r>
    </w:p>
    <w:p w:rsidR="00AD3551" w:rsidRPr="00634CE3" w:rsidRDefault="00AD35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D3551" w:rsidRPr="00634CE3" w:rsidRDefault="00AD35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 xml:space="preserve">1. Настоящие Требования устанавливают порядок 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>оформления протоколов общих собраний собственников помещений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в многоквартирных домах (далее соответственно - протокол общего собрания, общее собрание).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 xml:space="preserve">2. Протокол общего собрания составляется в письменной форме в сроки, установленные общим собранием, но не позднее чем через десять календарных дней 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общего собрания.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3. Протокол общего собрания оформляется секретарем общего собрания, который избирается решением общего собрания.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4. Протокол общего собрания должен содержать следующие сведения: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а) наименование документа;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б) дата и номер протокола общего собрания;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lastRenderedPageBreak/>
        <w:t>в) дата и место проведения общего собрания;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г) заголовок к содержательной части протокола общего собрания;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4CE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34CE3">
        <w:rPr>
          <w:rFonts w:ascii="Times New Roman" w:hAnsi="Times New Roman" w:cs="Times New Roman"/>
          <w:sz w:val="26"/>
          <w:szCs w:val="26"/>
        </w:rPr>
        <w:t>) содержательная часть протокола общего собрания;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пунктом 23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6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136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AD3551" w:rsidRPr="00634CE3" w:rsidRDefault="00AD35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II. Требования к оформлению реквизитов протокола</w:t>
      </w: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общего собрания</w:t>
      </w:r>
    </w:p>
    <w:p w:rsidR="00AD3551" w:rsidRPr="00634CE3" w:rsidRDefault="00AD35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</w:t>
      </w:r>
      <w:proofErr w:type="spellStart"/>
      <w:r w:rsidRPr="00634CE3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634CE3">
        <w:rPr>
          <w:rFonts w:ascii="Times New Roman" w:hAnsi="Times New Roman" w:cs="Times New Roman"/>
          <w:sz w:val="26"/>
          <w:szCs w:val="26"/>
        </w:rPr>
        <w:t xml:space="preserve"> и заочной форме. 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 xml:space="preserve">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7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  <w:proofErr w:type="gramEnd"/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 xml:space="preserve">9. В качестве даты проведения общего собрания в случае, если оно </w:t>
      </w:r>
      <w:r w:rsidRPr="00634CE3">
        <w:rPr>
          <w:rFonts w:ascii="Times New Roman" w:hAnsi="Times New Roman" w:cs="Times New Roman"/>
          <w:sz w:val="26"/>
          <w:szCs w:val="26"/>
        </w:rPr>
        <w:lastRenderedPageBreak/>
        <w:t xml:space="preserve">продолжалось несколько дней, указывается дата начала и дата окончания общего собрания. 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 xml:space="preserve">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8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45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частью 2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3 статьи 47.1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и соответствующем требованиям </w:t>
      </w:r>
      <w:hyperlink r:id="rId11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части 5 статьи 45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2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части 4 статьи 47.1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(далее - сообщение о проведении общего собрания).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 xml:space="preserve"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</w:t>
      </w:r>
      <w:proofErr w:type="spellStart"/>
      <w:r w:rsidRPr="00634CE3">
        <w:rPr>
          <w:rFonts w:ascii="Times New Roman" w:hAnsi="Times New Roman" w:cs="Times New Roman"/>
          <w:sz w:val="26"/>
          <w:szCs w:val="26"/>
        </w:rPr>
        <w:t>очно-заочное</w:t>
      </w:r>
      <w:proofErr w:type="spellEnd"/>
      <w:r w:rsidRPr="00634CE3">
        <w:rPr>
          <w:rFonts w:ascii="Times New Roman" w:hAnsi="Times New Roman" w:cs="Times New Roman"/>
          <w:sz w:val="26"/>
          <w:szCs w:val="26"/>
        </w:rPr>
        <w:t xml:space="preserve"> голосование).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 xml:space="preserve">11. Содержательная часть протокола общего собрания должна состоять из двух частей - 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>вводной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и основной.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12. Вводная часть содержательной части протокола общего собрания должна включать данные: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CE3">
        <w:rPr>
          <w:rFonts w:ascii="Times New Roman" w:hAnsi="Times New Roman" w:cs="Times New Roman"/>
          <w:sz w:val="26"/>
          <w:szCs w:val="26"/>
        </w:rP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об избрании указанных лиц 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>включен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в повестку дня общего собрания);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anchor="P77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пунктами 13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3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настоящих Требований;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г) об общем количестве голосов собственников помещений в многоквартирном доме;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4CE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34CE3">
        <w:rPr>
          <w:rFonts w:ascii="Times New Roman" w:hAnsi="Times New Roman" w:cs="Times New Roman"/>
          <w:sz w:val="26"/>
          <w:szCs w:val="26"/>
        </w:rPr>
        <w:t>) о количестве голосов собственников помещений в многоквартирном доме, принявших участие в голосовании на общем собрании;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е) об общей площади жилых и нежилых помещений в многоквартирном доме;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lastRenderedPageBreak/>
        <w:t>ж) о повестке дня общего собрания;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4CE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34CE3">
        <w:rPr>
          <w:rFonts w:ascii="Times New Roman" w:hAnsi="Times New Roman" w:cs="Times New Roman"/>
          <w:sz w:val="26"/>
          <w:szCs w:val="26"/>
        </w:rPr>
        <w:t>) о правомочности (наличии или отсутствии кворума) общего собрания.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7"/>
      <w:bookmarkEnd w:id="1"/>
      <w:r w:rsidRPr="00634CE3">
        <w:rPr>
          <w:rFonts w:ascii="Times New Roman" w:hAnsi="Times New Roman" w:cs="Times New Roman"/>
          <w:sz w:val="26"/>
          <w:szCs w:val="26"/>
        </w:rPr>
        <w:t>13. Список присутствующих лиц должен начинаться со слов "Присутствующие лица" и включать следующую информацию: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8"/>
      <w:bookmarkEnd w:id="2"/>
      <w:proofErr w:type="gramStart"/>
      <w:r w:rsidRPr="00634CE3">
        <w:rPr>
          <w:rFonts w:ascii="Times New Roman" w:hAnsi="Times New Roman" w:cs="Times New Roman"/>
          <w:sz w:val="26"/>
          <w:szCs w:val="26"/>
        </w:rP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9"/>
      <w:bookmarkEnd w:id="3"/>
      <w:proofErr w:type="gramStart"/>
      <w:r w:rsidRPr="00634CE3">
        <w:rPr>
          <w:rFonts w:ascii="Times New Roman" w:hAnsi="Times New Roman" w:cs="Times New Roman"/>
          <w:sz w:val="26"/>
          <w:szCs w:val="26"/>
        </w:rP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14. Список приглашенных лиц должен начинаться со слов "Приглашенные лица" и включать следующую информацию: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3"/>
      <w:bookmarkEnd w:id="4"/>
      <w:r w:rsidRPr="00634CE3">
        <w:rPr>
          <w:rFonts w:ascii="Times New Roman" w:hAnsi="Times New Roman" w:cs="Times New Roman"/>
          <w:sz w:val="26"/>
          <w:szCs w:val="26"/>
        </w:rPr>
        <w:t xml:space="preserve"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</w:t>
      </w:r>
      <w:r w:rsidRPr="00634CE3">
        <w:rPr>
          <w:rFonts w:ascii="Times New Roman" w:hAnsi="Times New Roman" w:cs="Times New Roman"/>
          <w:sz w:val="26"/>
          <w:szCs w:val="26"/>
        </w:rPr>
        <w:lastRenderedPageBreak/>
        <w:t>отметка: "список прилагается (приложение N ___ к настоящему протоколу)".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 xml:space="preserve">19. Текст каждой структурной 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>единицы основной части содержательной части протокола общего собрания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должен состоять из трех частей: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>", "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>против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>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lastRenderedPageBreak/>
        <w:t>20. Обязательными приложениями к протоколу общего собрания являются: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CE3">
        <w:rPr>
          <w:rFonts w:ascii="Times New Roman" w:hAnsi="Times New Roman" w:cs="Times New Roman"/>
          <w:sz w:val="26"/>
          <w:szCs w:val="26"/>
        </w:rP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б) копия текста сообщения о проведении общего собрания;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CE3">
        <w:rPr>
          <w:rFonts w:ascii="Times New Roman" w:hAnsi="Times New Roman" w:cs="Times New Roman"/>
          <w:sz w:val="26"/>
          <w:szCs w:val="26"/>
        </w:rP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3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45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частью 2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3 статьи 47.1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Федерации;</w:t>
      </w:r>
      <w:proofErr w:type="gramEnd"/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г) списки присутствующих и приглашенных лиц;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4CE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34CE3">
        <w:rPr>
          <w:rFonts w:ascii="Times New Roman" w:hAnsi="Times New Roman" w:cs="Times New Roman"/>
          <w:sz w:val="26"/>
          <w:szCs w:val="26"/>
        </w:rPr>
        <w:t>) документы (их копии), удостоверяющие полномочия представителей присутствующих и приглашенных лиц;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е) документы, рассмотренные общим собранием в соответствии с повесткой дня общего собрания;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CE3">
        <w:rPr>
          <w:rFonts w:ascii="Times New Roman" w:hAnsi="Times New Roman" w:cs="Times New Roman"/>
          <w:sz w:val="26"/>
          <w:szCs w:val="26"/>
        </w:rP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13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настоящих Требований, для юридических лиц - сведения, предусмотренные </w:t>
      </w:r>
      <w:hyperlink w:anchor="P79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"б" пункта 13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  <w:proofErr w:type="gramEnd"/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 xml:space="preserve">Страницы протокола общего собрания и каждого приложения к нему должны </w:t>
      </w:r>
      <w:r w:rsidRPr="00634CE3">
        <w:rPr>
          <w:rFonts w:ascii="Times New Roman" w:hAnsi="Times New Roman" w:cs="Times New Roman"/>
          <w:sz w:val="26"/>
          <w:szCs w:val="26"/>
        </w:rPr>
        <w:lastRenderedPageBreak/>
        <w:t>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3"/>
      <w:bookmarkEnd w:id="5"/>
      <w:r w:rsidRPr="00634CE3">
        <w:rPr>
          <w:rFonts w:ascii="Times New Roman" w:hAnsi="Times New Roman" w:cs="Times New Roman"/>
          <w:sz w:val="26"/>
          <w:szCs w:val="26"/>
        </w:rP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4"/>
      <w:bookmarkEnd w:id="6"/>
      <w:r w:rsidRPr="00634CE3">
        <w:rPr>
          <w:rFonts w:ascii="Times New Roman" w:hAnsi="Times New Roman" w:cs="Times New Roman"/>
          <w:sz w:val="26"/>
          <w:szCs w:val="26"/>
        </w:rPr>
        <w:t>23. В случае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 xml:space="preserve">24. 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 xml:space="preserve">В случае, предусмотренном </w:t>
      </w:r>
      <w:hyperlink r:id="rId16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136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 xml:space="preserve">инициатора проведенного общего собрания в случае, предусмотренном </w:t>
      </w:r>
      <w:hyperlink w:anchor="P104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пунктом 23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настоящих Требований, должны включать в себя сведения, предусмотренные </w:t>
      </w:r>
      <w:hyperlink w:anchor="P103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пунктом 22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  <w:proofErr w:type="gramEnd"/>
    </w:p>
    <w:p w:rsidR="00AD3551" w:rsidRPr="00634CE3" w:rsidRDefault="00AD35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AD3551" w:rsidRPr="00634CE3" w:rsidRDefault="00AD35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к приказу Министерства строительства</w:t>
      </w:r>
    </w:p>
    <w:p w:rsidR="00AD3551" w:rsidRPr="00634CE3" w:rsidRDefault="00AD35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и жилищно-коммунального хозяйства</w:t>
      </w:r>
    </w:p>
    <w:p w:rsidR="00AD3551" w:rsidRPr="00634CE3" w:rsidRDefault="00AD35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AD3551" w:rsidRPr="00634CE3" w:rsidRDefault="00AD35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от 28 января 2019 г. N 44/</w:t>
      </w:r>
      <w:proofErr w:type="spellStart"/>
      <w:proofErr w:type="gramStart"/>
      <w:r w:rsidRPr="00634CE3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</w:p>
    <w:p w:rsidR="00AD3551" w:rsidRPr="00634CE3" w:rsidRDefault="00AD35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117"/>
      <w:bookmarkEnd w:id="7"/>
      <w:r w:rsidRPr="00634CE3">
        <w:rPr>
          <w:rFonts w:ascii="Times New Roman" w:hAnsi="Times New Roman" w:cs="Times New Roman"/>
          <w:sz w:val="26"/>
          <w:szCs w:val="26"/>
        </w:rPr>
        <w:t>ПОРЯДОК</w:t>
      </w: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НАПРАВЛЕНИЯ ПОДЛИННИКОВ РЕШЕНИЙ И ПРОТОКОЛОВ ОБЩИХ</w:t>
      </w: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СОБРАНИЙ СОБСТВЕННИКОВ ПОМЕЩЕНИЙ В МНОГОКВАРТИРНЫХ ДОМАХ</w:t>
      </w: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В УПОЛНОМОЧЕННЫЕ ОРГАНЫ ИСПОЛНИТЕЛЬНОЙ ВЛАСТИ СУБЪЕКТОВ</w:t>
      </w:r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 xml:space="preserve">РОССИЙСКОЙ ФЕДЕРАЦИИ, ОСУЩЕСТВЛЯЮЩИЕ 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>ГОСУДАРСТВЕННЫЙ</w:t>
      </w:r>
      <w:proofErr w:type="gramEnd"/>
    </w:p>
    <w:p w:rsidR="00AD3551" w:rsidRPr="00634CE3" w:rsidRDefault="00AD3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ЖИЛИЩНЫЙ НАДЗОР</w:t>
      </w:r>
    </w:p>
    <w:p w:rsidR="00AD3551" w:rsidRPr="00634CE3" w:rsidRDefault="00AD35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lastRenderedPageBreak/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7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46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(Собрание законодательства Российской Федерации, 2005, N 1, ст. 14; 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>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  <w:proofErr w:type="gramEnd"/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27"/>
      <w:bookmarkEnd w:id="8"/>
      <w:r w:rsidRPr="00634CE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>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чем через десять календарных дней со дня окончания общего собрания.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CE3">
        <w:rPr>
          <w:rFonts w:ascii="Times New Roman" w:hAnsi="Times New Roman" w:cs="Times New Roman"/>
          <w:sz w:val="26"/>
          <w:szCs w:val="26"/>
        </w:rPr>
        <w:t xml:space="preserve">В случае принятия общим собранием решения по вопросу, указанному в </w:t>
      </w:r>
      <w:hyperlink r:id="rId18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пункте 4.4 части 2 статьи 44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настоящего пункта, с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 xml:space="preserve">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</w:t>
      </w:r>
      <w:r w:rsidRPr="00634CE3">
        <w:rPr>
          <w:rFonts w:ascii="Times New Roman" w:hAnsi="Times New Roman" w:cs="Times New Roman"/>
          <w:sz w:val="26"/>
          <w:szCs w:val="26"/>
        </w:rPr>
        <w:lastRenderedPageBreak/>
        <w:t>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 xml:space="preserve">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19" w:history="1">
        <w:r w:rsidRPr="00634CE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34CE3">
        <w:rPr>
          <w:rFonts w:ascii="Times New Roman" w:hAnsi="Times New Roman" w:cs="Times New Roman"/>
          <w:sz w:val="26"/>
          <w:szCs w:val="26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 xml:space="preserve">2018, N 53, ст. 8484) (далее - система) </w:t>
      </w:r>
      <w:proofErr w:type="spellStart"/>
      <w:r w:rsidRPr="00634CE3">
        <w:rPr>
          <w:rFonts w:ascii="Times New Roman" w:hAnsi="Times New Roman" w:cs="Times New Roman"/>
          <w:sz w:val="26"/>
          <w:szCs w:val="26"/>
        </w:rPr>
        <w:t>скан-образов</w:t>
      </w:r>
      <w:proofErr w:type="spellEnd"/>
      <w:r w:rsidRPr="00634CE3">
        <w:rPr>
          <w:rFonts w:ascii="Times New Roman" w:hAnsi="Times New Roman" w:cs="Times New Roman"/>
          <w:sz w:val="26"/>
          <w:szCs w:val="26"/>
        </w:rPr>
        <w:t xml:space="preserve">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  <w:proofErr w:type="gramEnd"/>
    </w:p>
    <w:p w:rsidR="00AD3551" w:rsidRPr="00634CE3" w:rsidRDefault="00AD3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CE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634C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34CE3">
        <w:rPr>
          <w:rFonts w:ascii="Times New Roman" w:hAnsi="Times New Roman" w:cs="Times New Roman"/>
          <w:sz w:val="26"/>
          <w:szCs w:val="26"/>
        </w:rPr>
        <w:t xml:space="preserve"> если </w:t>
      </w:r>
      <w:proofErr w:type="spellStart"/>
      <w:r w:rsidRPr="00634CE3">
        <w:rPr>
          <w:rFonts w:ascii="Times New Roman" w:hAnsi="Times New Roman" w:cs="Times New Roman"/>
          <w:sz w:val="26"/>
          <w:szCs w:val="26"/>
        </w:rPr>
        <w:t>скан-образы</w:t>
      </w:r>
      <w:proofErr w:type="spellEnd"/>
      <w:r w:rsidRPr="00634CE3">
        <w:rPr>
          <w:rFonts w:ascii="Times New Roman" w:hAnsi="Times New Roman" w:cs="Times New Roman"/>
          <w:sz w:val="26"/>
          <w:szCs w:val="26"/>
        </w:rPr>
        <w:t xml:space="preserve">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</w:t>
      </w:r>
      <w:proofErr w:type="spellStart"/>
      <w:r w:rsidRPr="00634CE3">
        <w:rPr>
          <w:rFonts w:ascii="Times New Roman" w:hAnsi="Times New Roman" w:cs="Times New Roman"/>
          <w:sz w:val="26"/>
          <w:szCs w:val="26"/>
        </w:rPr>
        <w:t>скан-образов</w:t>
      </w:r>
      <w:proofErr w:type="spellEnd"/>
      <w:r w:rsidRPr="00634CE3">
        <w:rPr>
          <w:rFonts w:ascii="Times New Roman" w:hAnsi="Times New Roman" w:cs="Times New Roman"/>
          <w:sz w:val="26"/>
          <w:szCs w:val="26"/>
        </w:rPr>
        <w:t xml:space="preserve"> в системе.</w:t>
      </w:r>
    </w:p>
    <w:p w:rsidR="00AD3551" w:rsidRPr="00634CE3" w:rsidRDefault="00AD35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51" w:rsidRPr="00634CE3" w:rsidRDefault="00AD35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857E7A" w:rsidRPr="00634CE3" w:rsidRDefault="00857E7A">
      <w:pPr>
        <w:rPr>
          <w:rFonts w:ascii="Times New Roman" w:hAnsi="Times New Roman" w:cs="Times New Roman"/>
          <w:sz w:val="26"/>
          <w:szCs w:val="26"/>
        </w:rPr>
      </w:pPr>
    </w:p>
    <w:sectPr w:rsidR="00857E7A" w:rsidRPr="00634CE3" w:rsidSect="0001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551"/>
    <w:rsid w:val="000745E6"/>
    <w:rsid w:val="002A42F3"/>
    <w:rsid w:val="00312A04"/>
    <w:rsid w:val="00634CE3"/>
    <w:rsid w:val="00857E7A"/>
    <w:rsid w:val="00AD3551"/>
    <w:rsid w:val="00C5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55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55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55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EE34BAEA3F19134ED30FC0A797BB3B60604EB4AFC94E2608E14F29C55E7437F77D171681C0973F84BCDA85AF4F672ADB3C5DFA003B3A2x5pDG" TargetMode="External"/><Relationship Id="rId13" Type="http://schemas.openxmlformats.org/officeDocument/2006/relationships/hyperlink" Target="consultantplus://offline/ref=A04EE34BAEA3F19134ED30FC0A797BB3B60604EB4AFC94E2608E14F29C55E7437F77D171681C0973F84BCDA85AF4F672ADB3C5DFA003B3A2x5pDG" TargetMode="External"/><Relationship Id="rId18" Type="http://schemas.openxmlformats.org/officeDocument/2006/relationships/hyperlink" Target="consultantplus://offline/ref=A04EE34BAEA3F19134ED30FC0A797BB3B60604EB4AFC94E2608E14F29C55E7437F77D1776C1D0422AD04CCF41CA2E570AAB3C7DBBFx0p8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04EE34BAEA3F19134ED30FC0A797BB3B70F05E94DF894E2608E14F29C55E7436D77897D6A1E1176F85E9BF91FxAp8G" TargetMode="External"/><Relationship Id="rId12" Type="http://schemas.openxmlformats.org/officeDocument/2006/relationships/hyperlink" Target="consultantplus://offline/ref=A04EE34BAEA3F19134ED30FC0A797BB3B60604EB4AFC94E2608E14F29C55E7437F77D171681C0D71FC4BCDA85AF4F672ADB3C5DFA003B3A2x5pDG" TargetMode="External"/><Relationship Id="rId17" Type="http://schemas.openxmlformats.org/officeDocument/2006/relationships/hyperlink" Target="consultantplus://offline/ref=A04EE34BAEA3F19134ED30FC0A797BB3B60604EB4AFC94E2608E14F29C55E7437F77D178691F0422AD04CCF41CA2E570AAB3C7DBBFx0p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4EE34BAEA3F19134ED30FC0A797BB3B60604EB4AFC94E2608E14F29C55E7437F77D171681C0F72FF4BCDA85AF4F672ADB3C5DFA003B3A2x5pD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EE34BAEA3F19134ED30FC0A797BB3B60604EB4AFC94E2608E14F29C55E7437F77D171681C0F72FF4BCDA85AF4F672ADB3C5DFA003B3A2x5pDG" TargetMode="External"/><Relationship Id="rId11" Type="http://schemas.openxmlformats.org/officeDocument/2006/relationships/hyperlink" Target="consultantplus://offline/ref=A04EE34BAEA3F19134ED30FC0A797BB3B60604EB4AFC94E2608E14F29C55E7437F77D171681D0C77F54BCDA85AF4F672ADB3C5DFA003B3A2x5pDG" TargetMode="External"/><Relationship Id="rId5" Type="http://schemas.openxmlformats.org/officeDocument/2006/relationships/hyperlink" Target="consultantplus://offline/ref=A04EE34BAEA3F19134ED30FC0A797BB3B60604EB4AFC94E2608E14F29C55E7437F77D17661150422AD04CCF41CA2E570AAB3C7DBBFx0p8G" TargetMode="External"/><Relationship Id="rId15" Type="http://schemas.openxmlformats.org/officeDocument/2006/relationships/hyperlink" Target="consultantplus://offline/ref=A04EE34BAEA3F19134ED30FC0A797BB3B60604EB4AFC94E2608E14F29C55E7437F77D171681C0D70F54BCDA85AF4F672ADB3C5DFA003B3A2x5pDG" TargetMode="External"/><Relationship Id="rId10" Type="http://schemas.openxmlformats.org/officeDocument/2006/relationships/hyperlink" Target="consultantplus://offline/ref=A04EE34BAEA3F19134ED30FC0A797BB3B60604EB4AFC94E2608E14F29C55E7437F77D171681C0D70F54BCDA85AF4F672ADB3C5DFA003B3A2x5pDG" TargetMode="External"/><Relationship Id="rId19" Type="http://schemas.openxmlformats.org/officeDocument/2006/relationships/hyperlink" Target="consultantplus://offline/ref=A04EE34BAEA3F19134ED30FC0A797BB3B70F05E94DF894E2608E14F29C55E7436D77897D6A1E1176F85E9BF91FxAp8G" TargetMode="External"/><Relationship Id="rId4" Type="http://schemas.openxmlformats.org/officeDocument/2006/relationships/hyperlink" Target="consultantplus://offline/ref=A04EE34BAEA3F19134ED30FC0A797BB3B60604EB4AFC94E2608E14F29C55E7437F77D178691F0422AD04CCF41CA2E570AAB3C7DBBFx0p8G" TargetMode="External"/><Relationship Id="rId9" Type="http://schemas.openxmlformats.org/officeDocument/2006/relationships/hyperlink" Target="consultantplus://offline/ref=A04EE34BAEA3F19134ED30FC0A797BB3B60604EB4AFC94E2608E14F29C55E7437F77D171681C0D70F44BCDA85AF4F672ADB3C5DFA003B3A2x5pDG" TargetMode="External"/><Relationship Id="rId14" Type="http://schemas.openxmlformats.org/officeDocument/2006/relationships/hyperlink" Target="consultantplus://offline/ref=A04EE34BAEA3F19134ED30FC0A797BB3B60604EB4AFC94E2608E14F29C55E7437F77D171681C0D70F44BCDA85AF4F672ADB3C5DFA003B3A2x5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3552</Words>
  <Characters>20253</Characters>
  <Application>Microsoft Office Word</Application>
  <DocSecurity>0</DocSecurity>
  <Lines>168</Lines>
  <Paragraphs>47</Paragraphs>
  <ScaleCrop>false</ScaleCrop>
  <Company/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kravchuk-nv</dc:creator>
  <cp:lastModifiedBy>gurcheva-io</cp:lastModifiedBy>
  <cp:revision>2</cp:revision>
  <cp:lastPrinted>2019-04-23T06:43:00Z</cp:lastPrinted>
  <dcterms:created xsi:type="dcterms:W3CDTF">2020-09-25T13:51:00Z</dcterms:created>
  <dcterms:modified xsi:type="dcterms:W3CDTF">2020-09-25T13:51:00Z</dcterms:modified>
</cp:coreProperties>
</file>