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82" w:rsidRDefault="00124982" w:rsidP="0012498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№ 2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 xml:space="preserve">Государственная жилищная инспекция  Кировской области объявляет набор на замещение должностей государственной гражданской службы Кировской области без проведения конкурса в соответствии с пунктом  3 части 2 статьи 22 Федерального закона от 27.07.2004 № 79-ФЗ «О государственной гражданской службе Российской Федерации» </w:t>
      </w:r>
      <w:r w:rsidRPr="00124982">
        <w:rPr>
          <w:rFonts w:ascii="Times New Roman" w:hAnsi="Times New Roman" w:cs="Times New Roman"/>
          <w:b/>
          <w:sz w:val="28"/>
          <w:szCs w:val="28"/>
        </w:rPr>
        <w:t>на период отсутствия гражданского служащего</w:t>
      </w:r>
      <w:r w:rsidRPr="008F5823">
        <w:rPr>
          <w:rFonts w:ascii="Times New Roman" w:hAnsi="Times New Roman" w:cs="Times New Roman"/>
          <w:sz w:val="28"/>
          <w:szCs w:val="28"/>
        </w:rPr>
        <w:t xml:space="preserve">, </w:t>
      </w:r>
      <w:r w:rsidRPr="00124982">
        <w:rPr>
          <w:rFonts w:ascii="Times New Roman" w:hAnsi="Times New Roman" w:cs="Times New Roman"/>
          <w:b/>
          <w:sz w:val="28"/>
          <w:szCs w:val="28"/>
        </w:rPr>
        <w:t>за которым</w:t>
      </w:r>
      <w:r w:rsidRPr="008F5823">
        <w:rPr>
          <w:rFonts w:ascii="Times New Roman" w:hAnsi="Times New Roman" w:cs="Times New Roman"/>
          <w:sz w:val="28"/>
          <w:szCs w:val="28"/>
        </w:rPr>
        <w:t xml:space="preserve"> в соответствии с настоящим Федеральным законом и другими федеральными законами </w:t>
      </w:r>
      <w:r w:rsidRPr="00124982">
        <w:rPr>
          <w:rFonts w:ascii="Times New Roman" w:hAnsi="Times New Roman" w:cs="Times New Roman"/>
          <w:b/>
          <w:sz w:val="28"/>
          <w:szCs w:val="28"/>
        </w:rPr>
        <w:t>сохраняется должность гражданской службы</w:t>
      </w:r>
      <w:r w:rsidRPr="008F582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0942" w:rsidRPr="008F5823" w:rsidTr="00124982">
        <w:tc>
          <w:tcPr>
            <w:tcW w:w="4785" w:type="dxa"/>
          </w:tcPr>
          <w:p w:rsidR="007F0942" w:rsidRPr="008F5823" w:rsidRDefault="007F0942" w:rsidP="008F5823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7F0942" w:rsidRPr="008F5823" w:rsidRDefault="007F0942" w:rsidP="008F5823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7F0942" w:rsidRPr="008F5823" w:rsidTr="008F5823">
        <w:tc>
          <w:tcPr>
            <w:tcW w:w="4785" w:type="dxa"/>
          </w:tcPr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юридического отдела (категория «специалисты» старшей группы должностей)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отсутствия гражданского служащего, за которым сохраняется должность гражданской службы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0942" w:rsidRPr="008F5823" w:rsidRDefault="007F0942" w:rsidP="008F58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Высшее юридическое образование (бакалавриат, специалитет, магистратура).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  <w:tr w:rsidR="007F0942" w:rsidRPr="008F5823" w:rsidTr="00124982">
        <w:tc>
          <w:tcPr>
            <w:tcW w:w="4785" w:type="dxa"/>
          </w:tcPr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инспекторского отдела по контролю за коммунальными услугами (категория «специалисты» старшей группы должностей) 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отсутствия гражданского служащего, за которым сохраняется должность гражданской службы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Высшее образование (бакалавриат, специалитет, магистратура).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Без предъявления требований к стажу</w:t>
            </w:r>
          </w:p>
        </w:tc>
      </w:tr>
      <w:tr w:rsidR="007F0942" w:rsidRPr="008F5823" w:rsidTr="00124982">
        <w:tc>
          <w:tcPr>
            <w:tcW w:w="4785" w:type="dxa"/>
          </w:tcPr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финансовой работы (категория «специалисты» ведущей группы должностей) 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период отсутствия гражданского </w:t>
            </w:r>
            <w:r w:rsidRPr="008F58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служащего, за которым сохраняется должность гражданской службы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 экономическое  образование (бакалавриат, специалитет, магистратура).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 xml:space="preserve">Знание </w:t>
            </w:r>
            <w:r w:rsidR="008F5823">
              <w:rPr>
                <w:rFonts w:ascii="Times New Roman" w:hAnsi="Times New Roman" w:cs="Times New Roman"/>
                <w:sz w:val="28"/>
                <w:szCs w:val="28"/>
              </w:rPr>
              <w:t>программ (</w:t>
            </w: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 xml:space="preserve">1С зарплата, 1С </w:t>
            </w:r>
            <w:r w:rsidRPr="008F5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бухгалтерия бюджетного учреждения</w:t>
            </w:r>
            <w:r w:rsidR="008F582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F5823">
              <w:rPr>
                <w:rFonts w:ascii="Times New Roman" w:hAnsi="Times New Roman" w:cs="Times New Roman"/>
                <w:sz w:val="28"/>
                <w:szCs w:val="28"/>
              </w:rPr>
              <w:t>, умение работать с электронными таблицами,  опыт работы в бюджете</w:t>
            </w:r>
          </w:p>
          <w:p w:rsidR="007F0942" w:rsidRPr="008F5823" w:rsidRDefault="007F0942" w:rsidP="008F58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 главного специалиста-эксперта юридического отдела:</w:t>
      </w:r>
    </w:p>
    <w:p w:rsidR="003B10E8" w:rsidRDefault="008F5823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 xml:space="preserve">Осуществлять объективное, всестороннее и своевременное </w:t>
      </w:r>
      <w:r w:rsidRPr="008F5823">
        <w:rPr>
          <w:rFonts w:ascii="Times New Roman" w:hAnsi="Times New Roman" w:cs="Times New Roman"/>
          <w:bCs/>
          <w:sz w:val="28"/>
          <w:szCs w:val="28"/>
        </w:rPr>
        <w:br/>
        <w:t xml:space="preserve">рассмотрение обращений граждан и организаций, государственных органов </w:t>
      </w:r>
      <w:r w:rsidRPr="008F5823">
        <w:rPr>
          <w:rFonts w:ascii="Times New Roman" w:hAnsi="Times New Roman" w:cs="Times New Roman"/>
          <w:bCs/>
          <w:sz w:val="28"/>
          <w:szCs w:val="28"/>
        </w:rPr>
        <w:br/>
        <w:t>и органов местного самоуправления с учетом полномочий отдела.</w:t>
      </w:r>
      <w:r w:rsidRPr="008F58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823" w:rsidRPr="003B10E8" w:rsidRDefault="003B10E8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0E8">
        <w:rPr>
          <w:rFonts w:ascii="Times New Roman" w:hAnsi="Times New Roman" w:cs="Times New Roman"/>
          <w:bCs/>
          <w:sz w:val="28"/>
          <w:szCs w:val="28"/>
        </w:rPr>
        <w:t>Консультировать граждан по вопросам жилищного законодательства.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>Осуществлять региональный государственный  жилищный надзор и региональный государственный лицензионный контроль за осуществлением предпринимательской деятельности по управлению многоквартирными домами.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>Организовывать и проводить  проверки соблюдения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 газоснабжении в Российской Федерации в отношении жилищного фонда в соответствии с полномочиями отдела и  инспекции.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>По результатам проверок принимать предусмотренные законодательством Российской Федерации меры по пресечению и (или) устранению выявленных нарушений.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 xml:space="preserve">Размещать в информационных системах предусмотренную законодательством информацию. 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 главного специалиста-эксперта инспекторского отдела по контролю за коммунальными услугами: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 xml:space="preserve">Осуществлять объективное, всестороннее и своевременное </w:t>
      </w:r>
      <w:r w:rsidRPr="008F5823">
        <w:rPr>
          <w:rFonts w:ascii="Times New Roman" w:hAnsi="Times New Roman" w:cs="Times New Roman"/>
          <w:bCs/>
          <w:sz w:val="28"/>
          <w:szCs w:val="28"/>
        </w:rPr>
        <w:br/>
        <w:t xml:space="preserve">рассмотрение обращений граждан и организаций, государственных органов </w:t>
      </w:r>
      <w:r w:rsidRPr="008F5823">
        <w:rPr>
          <w:rFonts w:ascii="Times New Roman" w:hAnsi="Times New Roman" w:cs="Times New Roman"/>
          <w:bCs/>
          <w:sz w:val="28"/>
          <w:szCs w:val="28"/>
        </w:rPr>
        <w:br/>
        <w:t>и органов местного самоуправления с учетом полномочий отдела.</w:t>
      </w:r>
      <w:r w:rsidRPr="008F58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lastRenderedPageBreak/>
        <w:t>Осуществлять региональный государственный  жилищный надзор и региональный государственный лицензионный контроль за осуществлением предпринимательской деятельности по управлению многоквартирными домами.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>Организовывать и проводить  проверки соблюдения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 в соответствии с полномочиями отдела и  инспекции.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>По результатам проверок принимать предусмотренные законодательством Российской Федерации меры по пресечению и (или) устранению выявленных нарушений.</w:t>
      </w: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 xml:space="preserve">Размещать в информационных системах предусмотренную законодательством информацию. 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823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 консультанта отдела финансовой работы: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>Вести учет основных средств, вести учет материальных запасов.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>Проводить инвентаризации.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>Производить расчеты с поставщиками согласно заключенным договорам и предъявленным счетам.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>Вести сметы и бюджетную роспись инспекции.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>Вести учет начисленных и оплаченных штрафов за нарушение КоАП.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>В отсутствие основного работника производить начисление заработной платы и страховых взносов.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bCs/>
          <w:sz w:val="28"/>
          <w:szCs w:val="28"/>
        </w:rPr>
        <w:t>Размещать информацию о начисленных и оплаченных административных штрафах в ГИС ГМП в отсутствие основного сотрудника.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 xml:space="preserve">Отчитываться перед начальником отдела, главным бухгалтером </w:t>
      </w:r>
      <w:r w:rsidRPr="008F5823">
        <w:rPr>
          <w:rFonts w:ascii="Times New Roman" w:hAnsi="Times New Roman" w:cs="Times New Roman"/>
          <w:sz w:val="28"/>
          <w:szCs w:val="28"/>
        </w:rPr>
        <w:br/>
        <w:t>по результатам собственной служебной деятельности.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lastRenderedPageBreak/>
        <w:t>Рассматривать обращения граждан и организаций, в установленные сроки давать им ответ, обеспечивать выполнение принятых решений.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 xml:space="preserve">Участвовать в работе комиссий и иных коллегиальных органов, </w:t>
      </w:r>
      <w:r w:rsidRPr="008F5823">
        <w:rPr>
          <w:rFonts w:ascii="Times New Roman" w:hAnsi="Times New Roman" w:cs="Times New Roman"/>
          <w:sz w:val="28"/>
          <w:szCs w:val="28"/>
        </w:rPr>
        <w:br/>
        <w:t>в состав которых консультант включен в соответствии с правовым актом.</w:t>
      </w:r>
    </w:p>
    <w:p w:rsidR="007F0942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начальника отдела, главного бухгалтера, начальника инспекции участвовать в совещаниях, заседаниях </w:t>
      </w:r>
      <w:r w:rsidRPr="008F5823">
        <w:rPr>
          <w:rFonts w:ascii="Times New Roman" w:hAnsi="Times New Roman" w:cs="Times New Roman"/>
          <w:sz w:val="28"/>
          <w:szCs w:val="28"/>
        </w:rPr>
        <w:br/>
        <w:t>и иных мероприятиях.</w:t>
      </w:r>
    </w:p>
    <w:p w:rsidR="008F5823" w:rsidRDefault="008F5823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823" w:rsidRPr="008F5823" w:rsidRDefault="008F5823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23">
        <w:rPr>
          <w:rFonts w:ascii="Times New Roman" w:hAnsi="Times New Roman" w:cs="Times New Roman"/>
          <w:b/>
          <w:bCs/>
          <w:sz w:val="28"/>
          <w:szCs w:val="28"/>
        </w:rPr>
        <w:t>Подробную информацию можно получить в рабочие дни с 10.00 до 12.00 и с 14.00 до 17.00 по телефону: (8332) 27-27-</w:t>
      </w:r>
      <w:r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8F5823">
        <w:rPr>
          <w:rFonts w:ascii="Times New Roman" w:hAnsi="Times New Roman" w:cs="Times New Roman"/>
          <w:b/>
          <w:bCs/>
          <w:sz w:val="28"/>
          <w:szCs w:val="28"/>
        </w:rPr>
        <w:t xml:space="preserve">, доб. </w:t>
      </w:r>
      <w:r>
        <w:rPr>
          <w:rFonts w:ascii="Times New Roman" w:hAnsi="Times New Roman" w:cs="Times New Roman"/>
          <w:b/>
          <w:bCs/>
          <w:sz w:val="28"/>
          <w:szCs w:val="28"/>
        </w:rPr>
        <w:t>4411</w:t>
      </w:r>
      <w:r w:rsidRPr="008F58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Батаева Светлана Анатольевна</w:t>
      </w:r>
      <w:r w:rsidRPr="008F582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58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5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bataeva</w:t>
      </w:r>
      <w:r w:rsidRPr="008F5823">
        <w:rPr>
          <w:rFonts w:ascii="Times New Roman" w:hAnsi="Times New Roman" w:cs="Times New Roman"/>
          <w:sz w:val="28"/>
          <w:szCs w:val="28"/>
        </w:rPr>
        <w:t>@ako.kirov.ru).</w:t>
      </w:r>
    </w:p>
    <w:p w:rsidR="007F0942" w:rsidRPr="008F5823" w:rsidRDefault="007F0942" w:rsidP="008F5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942" w:rsidRPr="007F0942" w:rsidRDefault="007F0942" w:rsidP="008F5823">
      <w:pPr>
        <w:ind w:firstLine="709"/>
      </w:pPr>
    </w:p>
    <w:p w:rsidR="00AC2615" w:rsidRDefault="00124982" w:rsidP="00124982">
      <w:pPr>
        <w:ind w:firstLine="709"/>
        <w:jc w:val="center"/>
      </w:pPr>
      <w:r>
        <w:t>____________________________</w:t>
      </w:r>
    </w:p>
    <w:sectPr w:rsidR="00AC2615" w:rsidSect="001249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82" w:rsidRDefault="00124982" w:rsidP="00124982">
      <w:pPr>
        <w:spacing w:after="0" w:line="240" w:lineRule="auto"/>
      </w:pPr>
      <w:r>
        <w:separator/>
      </w:r>
    </w:p>
  </w:endnote>
  <w:endnote w:type="continuationSeparator" w:id="0">
    <w:p w:rsidR="00124982" w:rsidRDefault="00124982" w:rsidP="0012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82" w:rsidRDefault="00124982" w:rsidP="00124982">
      <w:pPr>
        <w:spacing w:after="0" w:line="240" w:lineRule="auto"/>
      </w:pPr>
      <w:r>
        <w:separator/>
      </w:r>
    </w:p>
  </w:footnote>
  <w:footnote w:type="continuationSeparator" w:id="0">
    <w:p w:rsidR="00124982" w:rsidRDefault="00124982" w:rsidP="0012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75749"/>
      <w:docPartObj>
        <w:docPartGallery w:val="Page Numbers (Top of Page)"/>
        <w:docPartUnique/>
      </w:docPartObj>
    </w:sdtPr>
    <w:sdtContent>
      <w:p w:rsidR="00124982" w:rsidRDefault="001249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E24">
          <w:rPr>
            <w:noProof/>
          </w:rPr>
          <w:t>2</w:t>
        </w:r>
        <w:r>
          <w:fldChar w:fldCharType="end"/>
        </w:r>
      </w:p>
    </w:sdtContent>
  </w:sdt>
  <w:p w:rsidR="00124982" w:rsidRDefault="001249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42"/>
    <w:rsid w:val="000D0E24"/>
    <w:rsid w:val="00124982"/>
    <w:rsid w:val="002D5679"/>
    <w:rsid w:val="003B10E8"/>
    <w:rsid w:val="007F0942"/>
    <w:rsid w:val="008F5823"/>
    <w:rsid w:val="00A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58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2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982"/>
  </w:style>
  <w:style w:type="paragraph" w:styleId="a7">
    <w:name w:val="footer"/>
    <w:basedOn w:val="a"/>
    <w:link w:val="a8"/>
    <w:uiPriority w:val="99"/>
    <w:unhideWhenUsed/>
    <w:rsid w:val="0012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982"/>
  </w:style>
  <w:style w:type="paragraph" w:styleId="a9">
    <w:name w:val="Balloon Text"/>
    <w:basedOn w:val="a"/>
    <w:link w:val="aa"/>
    <w:uiPriority w:val="99"/>
    <w:semiHidden/>
    <w:unhideWhenUsed/>
    <w:rsid w:val="001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58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2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982"/>
  </w:style>
  <w:style w:type="paragraph" w:styleId="a7">
    <w:name w:val="footer"/>
    <w:basedOn w:val="a"/>
    <w:link w:val="a8"/>
    <w:uiPriority w:val="99"/>
    <w:unhideWhenUsed/>
    <w:rsid w:val="0012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982"/>
  </w:style>
  <w:style w:type="paragraph" w:styleId="a9">
    <w:name w:val="Balloon Text"/>
    <w:basedOn w:val="a"/>
    <w:link w:val="aa"/>
    <w:uiPriority w:val="99"/>
    <w:semiHidden/>
    <w:unhideWhenUsed/>
    <w:rsid w:val="001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4</cp:revision>
  <cp:lastPrinted>2026-01-23T08:09:00Z</cp:lastPrinted>
  <dcterms:created xsi:type="dcterms:W3CDTF">2026-01-22T13:56:00Z</dcterms:created>
  <dcterms:modified xsi:type="dcterms:W3CDTF">2026-01-23T11:25:00Z</dcterms:modified>
</cp:coreProperties>
</file>