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454" w:rsidRPr="00512BFE" w:rsidRDefault="00793E86" w:rsidP="00906AEE">
      <w:pPr>
        <w:spacing w:after="120"/>
        <w:ind w:right="-29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556260" cy="650875"/>
            <wp:effectExtent l="19050" t="0" r="0" b="0"/>
            <wp:docPr id="1" name="Рисунок 1" descr="Герб_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че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54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814"/>
        <w:gridCol w:w="1815"/>
        <w:gridCol w:w="2354"/>
        <w:gridCol w:w="1701"/>
      </w:tblGrid>
      <w:tr w:rsidR="00512BFE" w:rsidRPr="00073C62" w:rsidTr="003C1502">
        <w:trPr>
          <w:trHeight w:hRule="exact" w:val="1882"/>
        </w:trPr>
        <w:tc>
          <w:tcPr>
            <w:tcW w:w="9498" w:type="dxa"/>
            <w:gridSpan w:val="5"/>
            <w:shd w:val="clear" w:color="auto" w:fill="auto"/>
          </w:tcPr>
          <w:p w:rsidR="00512BFE" w:rsidRDefault="00512BFE" w:rsidP="00512BFE">
            <w:pPr>
              <w:spacing w:before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ГОСУДАРСТВЕННАЯ ЖИЛИЩНАЯ ИНСПЕКЦИЯ </w:t>
            </w:r>
          </w:p>
          <w:p w:rsidR="00512BFE" w:rsidRDefault="00512BFE" w:rsidP="00512BFE">
            <w:pPr>
              <w:spacing w:after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КИРОВСКОЙ ОБЛАСТИ</w:t>
            </w:r>
          </w:p>
          <w:p w:rsidR="00512BFE" w:rsidRPr="001C7775" w:rsidRDefault="0090433F" w:rsidP="00512BFE">
            <w:pPr>
              <w:spacing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РАСПОРЯЖЕНИЕ</w:t>
            </w:r>
          </w:p>
        </w:tc>
      </w:tr>
      <w:tr w:rsidR="00512BFE" w:rsidRPr="00512BFE" w:rsidTr="003C1502">
        <w:tblPrEx>
          <w:tblCellMar>
            <w:left w:w="70" w:type="dxa"/>
            <w:right w:w="70" w:type="dxa"/>
          </w:tblCellMar>
        </w:tblPrEx>
        <w:tc>
          <w:tcPr>
            <w:tcW w:w="1814" w:type="dxa"/>
            <w:shd w:val="clear" w:color="auto" w:fill="auto"/>
          </w:tcPr>
          <w:p w:rsidR="00512BFE" w:rsidRPr="006831A5" w:rsidRDefault="00D30874" w:rsidP="00127AD0">
            <w:pPr>
              <w:tabs>
                <w:tab w:val="left" w:pos="2765"/>
              </w:tabs>
              <w:rPr>
                <w:sz w:val="28"/>
                <w:szCs w:val="28"/>
              </w:rPr>
            </w:pPr>
            <w:r w:rsidRPr="006831A5">
              <w:rPr>
                <w:sz w:val="28"/>
                <w:szCs w:val="28"/>
              </w:rPr>
              <w:t>___________</w:t>
            </w:r>
          </w:p>
        </w:tc>
        <w:tc>
          <w:tcPr>
            <w:tcW w:w="1814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auto"/>
          </w:tcPr>
          <w:p w:rsidR="00512BFE" w:rsidRPr="00D559DE" w:rsidRDefault="00512BFE" w:rsidP="00FA3CA3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54" w:type="dxa"/>
            <w:shd w:val="clear" w:color="auto" w:fill="auto"/>
          </w:tcPr>
          <w:p w:rsidR="00512BFE" w:rsidRPr="00D559DE" w:rsidRDefault="006831A5" w:rsidP="006831A5">
            <w:pPr>
              <w:tabs>
                <w:tab w:val="left" w:pos="276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</w:t>
            </w:r>
            <w:r w:rsidR="00512BFE" w:rsidRPr="00D559D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01" w:type="dxa"/>
            <w:shd w:val="clear" w:color="auto" w:fill="auto"/>
          </w:tcPr>
          <w:p w:rsidR="00512BFE" w:rsidRPr="006831A5" w:rsidRDefault="00D30874" w:rsidP="0090433F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6831A5">
              <w:rPr>
                <w:sz w:val="28"/>
                <w:szCs w:val="28"/>
              </w:rPr>
              <w:t>_______</w:t>
            </w:r>
            <w:r w:rsidR="0090433F" w:rsidRPr="006831A5">
              <w:rPr>
                <w:sz w:val="28"/>
                <w:szCs w:val="28"/>
              </w:rPr>
              <w:t>___</w:t>
            </w:r>
            <w:r w:rsidR="00054745" w:rsidRPr="006831A5">
              <w:rPr>
                <w:sz w:val="28"/>
                <w:szCs w:val="28"/>
              </w:rPr>
              <w:t xml:space="preserve"> </w:t>
            </w:r>
          </w:p>
        </w:tc>
      </w:tr>
      <w:tr w:rsidR="00512BFE" w:rsidRPr="00512BFE" w:rsidTr="003C1502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5"/>
            <w:shd w:val="clear" w:color="auto" w:fill="auto"/>
          </w:tcPr>
          <w:p w:rsidR="00512BFE" w:rsidRPr="00512BFE" w:rsidRDefault="00512BFE" w:rsidP="00FA3CA3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512BFE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2F2EC5" w:rsidRPr="00DB05A1" w:rsidRDefault="007A7148" w:rsidP="00F65693">
      <w:pPr>
        <w:tabs>
          <w:tab w:val="left" w:pos="4395"/>
        </w:tabs>
        <w:spacing w:before="240" w:after="48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Порядка проведения антикоррупционной экспертизы издаваемых государственной жилищной инспекцией Кировской области нормативных правовых актов                                (проектов нормативных правовых актов)</w:t>
      </w:r>
    </w:p>
    <w:p w:rsidR="007A7148" w:rsidRPr="007A7148" w:rsidRDefault="007A7148" w:rsidP="007A7148">
      <w:pPr>
        <w:autoSpaceDE w:val="0"/>
        <w:autoSpaceDN w:val="0"/>
        <w:adjustRightInd w:val="0"/>
        <w:spacing w:line="360" w:lineRule="exact"/>
        <w:ind w:firstLine="539"/>
        <w:jc w:val="both"/>
        <w:rPr>
          <w:bCs/>
          <w:sz w:val="28"/>
          <w:szCs w:val="28"/>
        </w:rPr>
      </w:pPr>
      <w:proofErr w:type="gramStart"/>
      <w:r w:rsidRPr="007A7148">
        <w:rPr>
          <w:bCs/>
          <w:sz w:val="28"/>
          <w:szCs w:val="28"/>
        </w:rPr>
        <w:t xml:space="preserve">В соответствии с </w:t>
      </w:r>
      <w:hyperlink r:id="rId10" w:history="1">
        <w:r w:rsidRPr="007A7148">
          <w:rPr>
            <w:bCs/>
            <w:sz w:val="28"/>
            <w:szCs w:val="28"/>
          </w:rPr>
          <w:t>пунктом 3 части 1 статьи 3</w:t>
        </w:r>
      </w:hyperlink>
      <w:r w:rsidRPr="007A7148">
        <w:rPr>
          <w:bCs/>
          <w:sz w:val="28"/>
          <w:szCs w:val="28"/>
        </w:rPr>
        <w:t xml:space="preserve"> Фед</w:t>
      </w:r>
      <w:r>
        <w:rPr>
          <w:bCs/>
          <w:sz w:val="28"/>
          <w:szCs w:val="28"/>
        </w:rPr>
        <w:t xml:space="preserve">ерального закона </w:t>
      </w:r>
      <w:r w:rsidR="00FF1BCC" w:rsidRPr="00FF1BCC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>от 17.07.2009 № 172-ФЗ «</w:t>
      </w:r>
      <w:r w:rsidRPr="007A7148">
        <w:rPr>
          <w:bCs/>
          <w:sz w:val="28"/>
          <w:szCs w:val="28"/>
        </w:rPr>
        <w:t>Об антикоррупционной экспертизе нормативных правовых актов и прое</w:t>
      </w:r>
      <w:r>
        <w:rPr>
          <w:bCs/>
          <w:sz w:val="28"/>
          <w:szCs w:val="28"/>
        </w:rPr>
        <w:t>ктов нормативных правовых актов»</w:t>
      </w:r>
      <w:r w:rsidRPr="007A7148">
        <w:rPr>
          <w:bCs/>
          <w:sz w:val="28"/>
          <w:szCs w:val="28"/>
        </w:rPr>
        <w:t xml:space="preserve">, Федеральным </w:t>
      </w:r>
      <w:hyperlink r:id="rId11" w:history="1">
        <w:r w:rsidRPr="007A7148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от 25.12.2008 № 273-ФЗ «О противодействии коррупции»</w:t>
      </w:r>
      <w:r w:rsidRPr="007A7148">
        <w:rPr>
          <w:bCs/>
          <w:sz w:val="28"/>
          <w:szCs w:val="28"/>
        </w:rPr>
        <w:t xml:space="preserve">, </w:t>
      </w:r>
      <w:hyperlink r:id="rId12" w:history="1">
        <w:r w:rsidRPr="007A7148">
          <w:rPr>
            <w:bCs/>
            <w:sz w:val="28"/>
            <w:szCs w:val="28"/>
          </w:rPr>
          <w:t>постановлением</w:t>
        </w:r>
      </w:hyperlink>
      <w:r w:rsidRPr="007A7148">
        <w:rPr>
          <w:bCs/>
          <w:sz w:val="28"/>
          <w:szCs w:val="28"/>
        </w:rPr>
        <w:t xml:space="preserve"> Правительства Росс</w:t>
      </w:r>
      <w:r>
        <w:rPr>
          <w:bCs/>
          <w:sz w:val="28"/>
          <w:szCs w:val="28"/>
        </w:rPr>
        <w:t>ийской Федерации от 26.02.2010 № 96 «</w:t>
      </w:r>
      <w:r w:rsidRPr="007A7148">
        <w:rPr>
          <w:bCs/>
          <w:sz w:val="28"/>
          <w:szCs w:val="28"/>
        </w:rPr>
        <w:t>Об антикоррупционной экспертизе нормативных правовых актов и прое</w:t>
      </w:r>
      <w:r>
        <w:rPr>
          <w:bCs/>
          <w:sz w:val="28"/>
          <w:szCs w:val="28"/>
        </w:rPr>
        <w:t>ктов нормативных правовых актов»</w:t>
      </w:r>
      <w:r w:rsidRPr="007A7148">
        <w:rPr>
          <w:bCs/>
          <w:sz w:val="28"/>
          <w:szCs w:val="28"/>
        </w:rPr>
        <w:t xml:space="preserve">, </w:t>
      </w:r>
      <w:hyperlink r:id="rId13" w:history="1">
        <w:r w:rsidRPr="007A7148">
          <w:rPr>
            <w:bCs/>
            <w:sz w:val="28"/>
            <w:szCs w:val="28"/>
          </w:rPr>
          <w:t>постановлением</w:t>
        </w:r>
      </w:hyperlink>
      <w:r w:rsidRPr="007A7148">
        <w:rPr>
          <w:bCs/>
          <w:sz w:val="28"/>
          <w:szCs w:val="28"/>
        </w:rPr>
        <w:t xml:space="preserve"> Правительства К</w:t>
      </w:r>
      <w:r>
        <w:rPr>
          <w:bCs/>
          <w:sz w:val="28"/>
          <w:szCs w:val="28"/>
        </w:rPr>
        <w:t>ировской области от 28.04.2009 № 9/94 «</w:t>
      </w:r>
      <w:r w:rsidRPr="007A7148">
        <w:rPr>
          <w:bCs/>
          <w:sz w:val="28"/>
          <w:szCs w:val="28"/>
        </w:rPr>
        <w:t>О</w:t>
      </w:r>
      <w:proofErr w:type="gramEnd"/>
      <w:r w:rsidRPr="007A7148">
        <w:rPr>
          <w:bCs/>
          <w:sz w:val="28"/>
          <w:szCs w:val="28"/>
        </w:rPr>
        <w:t xml:space="preserve"> </w:t>
      </w:r>
      <w:proofErr w:type="gramStart"/>
      <w:r w:rsidRPr="007A7148">
        <w:rPr>
          <w:bCs/>
          <w:sz w:val="28"/>
          <w:szCs w:val="28"/>
        </w:rPr>
        <w:t>мерах</w:t>
      </w:r>
      <w:proofErr w:type="gramEnd"/>
      <w:r w:rsidRPr="007A7148">
        <w:rPr>
          <w:bCs/>
          <w:sz w:val="28"/>
          <w:szCs w:val="28"/>
        </w:rPr>
        <w:t xml:space="preserve"> по противодействию корр</w:t>
      </w:r>
      <w:r>
        <w:rPr>
          <w:bCs/>
          <w:sz w:val="28"/>
          <w:szCs w:val="28"/>
        </w:rPr>
        <w:t>упции в Кировской области»</w:t>
      </w:r>
      <w:r w:rsidRPr="007A7148">
        <w:rPr>
          <w:bCs/>
          <w:sz w:val="28"/>
          <w:szCs w:val="28"/>
        </w:rPr>
        <w:t>:</w:t>
      </w:r>
    </w:p>
    <w:p w:rsidR="007A7148" w:rsidRPr="007A7148" w:rsidRDefault="007A7148" w:rsidP="007A7148">
      <w:pPr>
        <w:autoSpaceDE w:val="0"/>
        <w:autoSpaceDN w:val="0"/>
        <w:adjustRightInd w:val="0"/>
        <w:spacing w:line="360" w:lineRule="exact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1. </w:t>
      </w:r>
      <w:r w:rsidRPr="007A7148">
        <w:rPr>
          <w:bCs/>
          <w:sz w:val="28"/>
          <w:szCs w:val="28"/>
        </w:rPr>
        <w:t xml:space="preserve">Утвердить </w:t>
      </w:r>
      <w:hyperlink r:id="rId14" w:history="1">
        <w:r w:rsidRPr="007A7148">
          <w:rPr>
            <w:bCs/>
            <w:sz w:val="28"/>
            <w:szCs w:val="28"/>
          </w:rPr>
          <w:t>Порядок</w:t>
        </w:r>
      </w:hyperlink>
      <w:r w:rsidRPr="007A7148">
        <w:rPr>
          <w:bCs/>
          <w:sz w:val="28"/>
          <w:szCs w:val="28"/>
        </w:rPr>
        <w:t xml:space="preserve"> проведения антикоррупционной экспертизы нормативных правовых актов и проектов нормативных правовых актов </w:t>
      </w:r>
      <w:r>
        <w:rPr>
          <w:bCs/>
          <w:sz w:val="28"/>
          <w:szCs w:val="28"/>
        </w:rPr>
        <w:t>государственной жилищной инспекции</w:t>
      </w:r>
      <w:r w:rsidRPr="007A7148">
        <w:rPr>
          <w:bCs/>
          <w:sz w:val="28"/>
          <w:szCs w:val="28"/>
        </w:rPr>
        <w:t xml:space="preserve"> Кировской области согласно приложению.</w:t>
      </w:r>
    </w:p>
    <w:p w:rsidR="007A7148" w:rsidRPr="007A7148" w:rsidRDefault="007A7148" w:rsidP="007A7148">
      <w:pPr>
        <w:autoSpaceDE w:val="0"/>
        <w:autoSpaceDN w:val="0"/>
        <w:adjustRightInd w:val="0"/>
        <w:spacing w:after="720" w:line="360" w:lineRule="exact"/>
        <w:ind w:firstLine="539"/>
        <w:jc w:val="both"/>
        <w:rPr>
          <w:bCs/>
          <w:sz w:val="28"/>
          <w:szCs w:val="28"/>
        </w:rPr>
      </w:pPr>
      <w:r w:rsidRPr="007A7148">
        <w:rPr>
          <w:bCs/>
          <w:sz w:val="28"/>
          <w:szCs w:val="28"/>
        </w:rPr>
        <w:t>2. Настоящее распоряжение вступает в силу со дня его официального опубликования.</w:t>
      </w:r>
    </w:p>
    <w:p w:rsidR="00D30874" w:rsidRDefault="00FC3566" w:rsidP="00EA5A08">
      <w:pPr>
        <w:pStyle w:val="22"/>
        <w:tabs>
          <w:tab w:val="left" w:pos="1418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312D3" w:rsidRPr="00375D59">
        <w:rPr>
          <w:sz w:val="28"/>
          <w:szCs w:val="28"/>
        </w:rPr>
        <w:t>ачальник</w:t>
      </w:r>
      <w:r w:rsidR="00A027A1">
        <w:rPr>
          <w:sz w:val="28"/>
          <w:szCs w:val="28"/>
        </w:rPr>
        <w:t xml:space="preserve"> </w:t>
      </w:r>
      <w:proofErr w:type="gramStart"/>
      <w:r w:rsidR="00D30874">
        <w:rPr>
          <w:sz w:val="28"/>
          <w:szCs w:val="28"/>
        </w:rPr>
        <w:t>государственной</w:t>
      </w:r>
      <w:proofErr w:type="gramEnd"/>
      <w:r w:rsidR="00D30874">
        <w:rPr>
          <w:sz w:val="28"/>
          <w:szCs w:val="28"/>
        </w:rPr>
        <w:t xml:space="preserve"> </w:t>
      </w:r>
    </w:p>
    <w:p w:rsidR="00D30874" w:rsidRDefault="00D30874" w:rsidP="00D30874">
      <w:pPr>
        <w:pStyle w:val="22"/>
        <w:tabs>
          <w:tab w:val="left" w:pos="1418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жилищной </w:t>
      </w:r>
      <w:r w:rsidR="00011454" w:rsidRPr="00375D59">
        <w:rPr>
          <w:sz w:val="28"/>
          <w:szCs w:val="28"/>
        </w:rPr>
        <w:t>инспекции</w:t>
      </w:r>
      <w:r w:rsidR="000B37FF">
        <w:rPr>
          <w:sz w:val="28"/>
          <w:szCs w:val="28"/>
        </w:rPr>
        <w:t xml:space="preserve">  </w:t>
      </w:r>
    </w:p>
    <w:p w:rsidR="00F65693" w:rsidRDefault="00D30874" w:rsidP="00EA5A08">
      <w:pPr>
        <w:pStyle w:val="22"/>
        <w:tabs>
          <w:tab w:val="left" w:pos="1418"/>
        </w:tabs>
        <w:spacing w:after="48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 w:rsidR="00EA5A08">
        <w:rPr>
          <w:sz w:val="28"/>
          <w:szCs w:val="28"/>
        </w:rPr>
        <w:t xml:space="preserve">                                                           </w:t>
      </w:r>
      <w:r w:rsidR="00FC3566">
        <w:rPr>
          <w:sz w:val="28"/>
          <w:szCs w:val="28"/>
        </w:rPr>
        <w:t xml:space="preserve">       </w:t>
      </w:r>
      <w:r w:rsidR="00A027A1">
        <w:rPr>
          <w:sz w:val="28"/>
          <w:szCs w:val="28"/>
        </w:rPr>
        <w:t xml:space="preserve">        </w:t>
      </w:r>
      <w:r w:rsidR="009B15A7">
        <w:rPr>
          <w:sz w:val="28"/>
          <w:szCs w:val="28"/>
        </w:rPr>
        <w:t xml:space="preserve">    </w:t>
      </w:r>
      <w:r w:rsidR="00FC3566">
        <w:rPr>
          <w:sz w:val="28"/>
          <w:szCs w:val="28"/>
        </w:rPr>
        <w:t>А.А.</w:t>
      </w:r>
      <w:r w:rsidR="00D00038">
        <w:rPr>
          <w:sz w:val="28"/>
          <w:szCs w:val="28"/>
        </w:rPr>
        <w:t xml:space="preserve"> </w:t>
      </w:r>
      <w:proofErr w:type="spellStart"/>
      <w:r w:rsidR="00E87C81">
        <w:rPr>
          <w:sz w:val="28"/>
          <w:szCs w:val="28"/>
        </w:rPr>
        <w:t>Дудникова</w:t>
      </w:r>
      <w:proofErr w:type="spellEnd"/>
    </w:p>
    <w:p w:rsidR="007A7148" w:rsidRDefault="007A7148" w:rsidP="00EA5A08">
      <w:pPr>
        <w:pStyle w:val="a9"/>
        <w:spacing w:after="480"/>
        <w:rPr>
          <w:sz w:val="28"/>
          <w:szCs w:val="28"/>
        </w:rPr>
      </w:pPr>
    </w:p>
    <w:p w:rsidR="007A7148" w:rsidRDefault="007A7148" w:rsidP="00EA5A08">
      <w:pPr>
        <w:pStyle w:val="a9"/>
        <w:spacing w:after="480"/>
        <w:rPr>
          <w:sz w:val="28"/>
          <w:szCs w:val="28"/>
        </w:rPr>
      </w:pPr>
    </w:p>
    <w:p w:rsidR="00EA5A08" w:rsidRPr="00076AD7" w:rsidRDefault="00EA5A08" w:rsidP="00EA5A08">
      <w:pPr>
        <w:pStyle w:val="a9"/>
        <w:spacing w:after="480"/>
        <w:rPr>
          <w:sz w:val="28"/>
          <w:szCs w:val="28"/>
        </w:rPr>
      </w:pPr>
      <w:r w:rsidRPr="00076AD7">
        <w:rPr>
          <w:sz w:val="28"/>
          <w:szCs w:val="28"/>
        </w:rPr>
        <w:lastRenderedPageBreak/>
        <w:t>ПОДГОТОВЛЕН</w:t>
      </w:r>
      <w:r>
        <w:rPr>
          <w:sz w:val="28"/>
          <w:szCs w:val="28"/>
        </w:rPr>
        <w:t>О</w:t>
      </w:r>
    </w:p>
    <w:p w:rsidR="007A7148" w:rsidRDefault="00444814" w:rsidP="00444814">
      <w:pPr>
        <w:pStyle w:val="a9"/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</w:p>
    <w:p w:rsidR="00444814" w:rsidRDefault="00444814" w:rsidP="00444814">
      <w:pPr>
        <w:pStyle w:val="a9"/>
        <w:rPr>
          <w:sz w:val="28"/>
          <w:szCs w:val="28"/>
        </w:rPr>
      </w:pPr>
      <w:r>
        <w:rPr>
          <w:sz w:val="28"/>
          <w:szCs w:val="28"/>
        </w:rPr>
        <w:t>государственной жилищной</w:t>
      </w:r>
    </w:p>
    <w:p w:rsidR="00444814" w:rsidRDefault="00444814" w:rsidP="00EA5A08">
      <w:pPr>
        <w:pStyle w:val="a9"/>
        <w:spacing w:after="480"/>
        <w:rPr>
          <w:sz w:val="28"/>
          <w:szCs w:val="28"/>
        </w:rPr>
      </w:pPr>
      <w:r>
        <w:rPr>
          <w:sz w:val="28"/>
          <w:szCs w:val="28"/>
        </w:rPr>
        <w:t>инспекции Кировской области                                                             Ж.А. </w:t>
      </w:r>
      <w:proofErr w:type="spellStart"/>
      <w:r>
        <w:rPr>
          <w:sz w:val="28"/>
          <w:szCs w:val="28"/>
        </w:rPr>
        <w:t>Куртеева</w:t>
      </w:r>
      <w:proofErr w:type="spellEnd"/>
    </w:p>
    <w:p w:rsidR="00EA5A08" w:rsidRPr="00076AD7" w:rsidRDefault="00EA5A08" w:rsidP="00EA5A08">
      <w:pPr>
        <w:pStyle w:val="a9"/>
        <w:spacing w:after="480"/>
        <w:rPr>
          <w:sz w:val="28"/>
          <w:szCs w:val="28"/>
        </w:rPr>
      </w:pPr>
      <w:r w:rsidRPr="00076AD7">
        <w:rPr>
          <w:sz w:val="28"/>
          <w:szCs w:val="28"/>
        </w:rPr>
        <w:t>СОГЛАСОВАН</w:t>
      </w:r>
      <w:r>
        <w:rPr>
          <w:sz w:val="28"/>
          <w:szCs w:val="28"/>
        </w:rPr>
        <w:t>О</w:t>
      </w:r>
    </w:p>
    <w:p w:rsidR="00444814" w:rsidRDefault="007A7148" w:rsidP="00444814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 w:rsidR="00444814" w:rsidRDefault="00444814" w:rsidP="00444814">
      <w:pPr>
        <w:pStyle w:val="a9"/>
        <w:rPr>
          <w:sz w:val="28"/>
          <w:szCs w:val="28"/>
        </w:rPr>
      </w:pPr>
      <w:r>
        <w:rPr>
          <w:sz w:val="28"/>
          <w:szCs w:val="28"/>
        </w:rPr>
        <w:t>государственной жилищной</w:t>
      </w:r>
    </w:p>
    <w:p w:rsidR="007A7148" w:rsidRDefault="007A7148" w:rsidP="00F83FC5">
      <w:pPr>
        <w:pStyle w:val="a9"/>
        <w:spacing w:after="480"/>
        <w:ind w:left="1418" w:hanging="1418"/>
        <w:jc w:val="both"/>
        <w:rPr>
          <w:sz w:val="28"/>
          <w:szCs w:val="28"/>
        </w:rPr>
      </w:pPr>
      <w:r>
        <w:rPr>
          <w:sz w:val="28"/>
          <w:szCs w:val="28"/>
        </w:rPr>
        <w:t>инспекции</w:t>
      </w:r>
      <w:r w:rsidR="00444814">
        <w:rPr>
          <w:sz w:val="28"/>
          <w:szCs w:val="28"/>
        </w:rPr>
        <w:t xml:space="preserve"> Кировской области                                                             И.О. </w:t>
      </w:r>
      <w:proofErr w:type="spellStart"/>
      <w:r w:rsidR="00444814">
        <w:rPr>
          <w:sz w:val="28"/>
          <w:szCs w:val="28"/>
        </w:rPr>
        <w:t>Гурчева</w:t>
      </w:r>
      <w:proofErr w:type="spellEnd"/>
    </w:p>
    <w:p w:rsidR="002F2EC5" w:rsidRDefault="00F65693" w:rsidP="00EA5A08">
      <w:pPr>
        <w:pStyle w:val="a9"/>
        <w:ind w:left="1418" w:hanging="1418"/>
        <w:jc w:val="both"/>
        <w:rPr>
          <w:sz w:val="28"/>
          <w:szCs w:val="28"/>
        </w:rPr>
      </w:pPr>
      <w:r>
        <w:rPr>
          <w:sz w:val="28"/>
          <w:szCs w:val="28"/>
        </w:rPr>
        <w:t>Разослать:</w:t>
      </w:r>
      <w:r w:rsidR="00FF1BCC">
        <w:rPr>
          <w:sz w:val="28"/>
          <w:szCs w:val="28"/>
        </w:rPr>
        <w:t> </w:t>
      </w:r>
      <w:r w:rsidR="00F83FC5">
        <w:rPr>
          <w:sz w:val="28"/>
          <w:szCs w:val="28"/>
        </w:rPr>
        <w:t> </w:t>
      </w:r>
      <w:r w:rsidR="002F2EC5">
        <w:rPr>
          <w:sz w:val="28"/>
          <w:szCs w:val="28"/>
        </w:rPr>
        <w:t>прокуратуре Кировской области, Законодательному собранию Кировской области, Управлению Министерства юстиции Российской</w:t>
      </w:r>
      <w:r w:rsidR="00F83FC5">
        <w:rPr>
          <w:sz w:val="28"/>
          <w:szCs w:val="28"/>
        </w:rPr>
        <w:t xml:space="preserve"> Федерации по Кировской области</w:t>
      </w: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2F2EC5" w:rsidRDefault="002F2EC5" w:rsidP="002F2EC5">
      <w:pPr>
        <w:pStyle w:val="a9"/>
        <w:ind w:left="1418" w:hanging="1560"/>
        <w:jc w:val="both"/>
        <w:rPr>
          <w:sz w:val="28"/>
          <w:szCs w:val="28"/>
        </w:rPr>
      </w:pPr>
    </w:p>
    <w:p w:rsidR="00603D41" w:rsidRDefault="00603D41" w:rsidP="00603D41">
      <w:pPr>
        <w:pStyle w:val="a9"/>
        <w:jc w:val="both"/>
        <w:rPr>
          <w:sz w:val="28"/>
          <w:szCs w:val="28"/>
        </w:rPr>
      </w:pPr>
    </w:p>
    <w:p w:rsidR="002F2EC5" w:rsidRDefault="002F2EC5" w:rsidP="00EA5A08">
      <w:pPr>
        <w:pStyle w:val="a9"/>
        <w:jc w:val="both"/>
        <w:rPr>
          <w:sz w:val="28"/>
          <w:szCs w:val="28"/>
        </w:rPr>
      </w:pPr>
    </w:p>
    <w:p w:rsidR="0086617F" w:rsidRDefault="0086617F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86617F" w:rsidRDefault="0086617F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444814" w:rsidRDefault="00444814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444814" w:rsidRDefault="00444814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444814" w:rsidRDefault="00444814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444814" w:rsidRDefault="00444814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444814" w:rsidRDefault="00444814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FF1BCC" w:rsidRPr="00FF1BCC" w:rsidRDefault="00FF1BCC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FF1BCC" w:rsidRPr="00FF1BCC" w:rsidRDefault="00FF1BCC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FF1BCC" w:rsidRPr="00FF1BCC" w:rsidRDefault="00FF1BCC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FF1BCC" w:rsidRPr="00FF1BCC" w:rsidRDefault="00FF1BCC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FF1BCC" w:rsidRDefault="00FF1BCC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F83FC5" w:rsidRPr="00FF1BCC" w:rsidRDefault="00F83FC5" w:rsidP="00EA5A08">
      <w:pPr>
        <w:pStyle w:val="a9"/>
        <w:ind w:left="1418" w:hanging="1418"/>
        <w:jc w:val="both"/>
        <w:rPr>
          <w:sz w:val="24"/>
          <w:szCs w:val="24"/>
        </w:rPr>
      </w:pPr>
    </w:p>
    <w:p w:rsidR="002F2EC5" w:rsidRPr="002F2EC5" w:rsidRDefault="007A7148" w:rsidP="00EA5A08">
      <w:pPr>
        <w:pStyle w:val="a9"/>
        <w:ind w:left="1418" w:hanging="141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Куртеева</w:t>
      </w:r>
      <w:proofErr w:type="spellEnd"/>
      <w:r>
        <w:rPr>
          <w:sz w:val="24"/>
          <w:szCs w:val="24"/>
        </w:rPr>
        <w:t xml:space="preserve"> Жанна</w:t>
      </w:r>
      <w:r w:rsidR="002F2EC5" w:rsidRPr="002F2EC5">
        <w:rPr>
          <w:sz w:val="24"/>
          <w:szCs w:val="24"/>
        </w:rPr>
        <w:t xml:space="preserve"> Анатольевна</w:t>
      </w:r>
    </w:p>
    <w:p w:rsidR="005633B5" w:rsidRDefault="007A7148" w:rsidP="0086617F">
      <w:pPr>
        <w:pStyle w:val="a9"/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>27-27-44 (доб. 4422</w:t>
      </w:r>
      <w:r w:rsidR="002F2EC5" w:rsidRPr="002F2EC5">
        <w:rPr>
          <w:sz w:val="24"/>
          <w:szCs w:val="24"/>
        </w:rPr>
        <w:t>)</w:t>
      </w:r>
    </w:p>
    <w:p w:rsidR="00444814" w:rsidRPr="00F83FC5" w:rsidRDefault="00444814" w:rsidP="00FF1BCC">
      <w:pPr>
        <w:pStyle w:val="a9"/>
        <w:jc w:val="both"/>
        <w:rPr>
          <w:sz w:val="24"/>
          <w:szCs w:val="24"/>
        </w:rPr>
      </w:pPr>
    </w:p>
    <w:p w:rsidR="00444814" w:rsidRDefault="00444814" w:rsidP="0086617F">
      <w:pPr>
        <w:pStyle w:val="a9"/>
        <w:ind w:left="1418" w:hanging="1418"/>
        <w:jc w:val="both"/>
        <w:rPr>
          <w:sz w:val="24"/>
          <w:szCs w:val="24"/>
        </w:rPr>
      </w:pPr>
    </w:p>
    <w:p w:rsidR="00F83FC5" w:rsidRDefault="00F83FC5" w:rsidP="0086617F">
      <w:pPr>
        <w:pStyle w:val="a9"/>
        <w:ind w:left="1418" w:hanging="1418"/>
        <w:jc w:val="both"/>
        <w:rPr>
          <w:sz w:val="24"/>
          <w:szCs w:val="24"/>
        </w:rPr>
      </w:pPr>
      <w:bookmarkStart w:id="0" w:name="_GoBack"/>
      <w:bookmarkEnd w:id="0"/>
    </w:p>
    <w:p w:rsidR="00444814" w:rsidRDefault="00444814" w:rsidP="00444814">
      <w:pPr>
        <w:pStyle w:val="a9"/>
        <w:ind w:left="623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444814" w:rsidRDefault="00444814" w:rsidP="00444814">
      <w:pPr>
        <w:pStyle w:val="a9"/>
        <w:ind w:left="6237"/>
        <w:jc w:val="both"/>
        <w:rPr>
          <w:sz w:val="24"/>
          <w:szCs w:val="24"/>
        </w:rPr>
      </w:pPr>
    </w:p>
    <w:p w:rsidR="00444814" w:rsidRDefault="00444814" w:rsidP="00444814">
      <w:pPr>
        <w:pStyle w:val="a9"/>
        <w:ind w:left="62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распоряжением государственной жилищной инспекции Кировской области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                     №</w:t>
      </w:r>
    </w:p>
    <w:p w:rsidR="00566D6C" w:rsidRDefault="00566D6C" w:rsidP="00444814">
      <w:pPr>
        <w:pStyle w:val="a9"/>
        <w:ind w:left="6237"/>
        <w:jc w:val="both"/>
        <w:rPr>
          <w:sz w:val="24"/>
          <w:szCs w:val="24"/>
        </w:rPr>
      </w:pPr>
    </w:p>
    <w:p w:rsidR="00444814" w:rsidRDefault="00444814" w:rsidP="00444814">
      <w:pPr>
        <w:pStyle w:val="a9"/>
        <w:ind w:left="6237"/>
        <w:jc w:val="both"/>
        <w:rPr>
          <w:sz w:val="24"/>
          <w:szCs w:val="24"/>
        </w:rPr>
      </w:pPr>
    </w:p>
    <w:p w:rsidR="00566D6C" w:rsidRDefault="00566D6C" w:rsidP="00566D6C">
      <w:pPr>
        <w:pStyle w:val="a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:rsidR="00444814" w:rsidRDefault="00444814" w:rsidP="00566D6C">
      <w:pPr>
        <w:pStyle w:val="a9"/>
        <w:jc w:val="center"/>
        <w:rPr>
          <w:b/>
          <w:sz w:val="24"/>
          <w:szCs w:val="24"/>
        </w:rPr>
      </w:pPr>
      <w:r w:rsidRPr="00444814">
        <w:rPr>
          <w:b/>
          <w:sz w:val="24"/>
          <w:szCs w:val="24"/>
        </w:rPr>
        <w:t>проведения антикоррупционной экспертизы издаваемых государственной жилищной инспекцией Кировской области нормативных правовых актов                                (проектов нормативных правовых актов)</w:t>
      </w:r>
    </w:p>
    <w:p w:rsidR="00566D6C" w:rsidRDefault="00566D6C" w:rsidP="00566D6C">
      <w:pPr>
        <w:pStyle w:val="a9"/>
        <w:jc w:val="center"/>
        <w:rPr>
          <w:b/>
          <w:sz w:val="24"/>
          <w:szCs w:val="24"/>
        </w:rPr>
      </w:pPr>
    </w:p>
    <w:p w:rsidR="00566D6C" w:rsidRPr="006E0E54" w:rsidRDefault="0021552B" w:rsidP="00566D6C">
      <w:pPr>
        <w:pStyle w:val="a9"/>
        <w:spacing w:line="360" w:lineRule="exact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566D6C" w:rsidRPr="00566D6C" w:rsidRDefault="00566D6C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566D6C" w:rsidRPr="00566D6C" w:rsidRDefault="00566D6C" w:rsidP="00566D6C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 w:rsidRPr="00566D6C">
        <w:rPr>
          <w:sz w:val="28"/>
          <w:szCs w:val="28"/>
        </w:rPr>
        <w:t xml:space="preserve">Порядок проведения антикоррупционной экспертизы нормативных правовых актов и проектов нормативных правовых актов </w:t>
      </w:r>
      <w:r>
        <w:rPr>
          <w:sz w:val="28"/>
          <w:szCs w:val="28"/>
        </w:rPr>
        <w:t>государственной жилищной инспекции Кировской области (далее –</w:t>
      </w:r>
      <w:r w:rsidRPr="00566D6C">
        <w:rPr>
          <w:sz w:val="28"/>
          <w:szCs w:val="28"/>
        </w:rPr>
        <w:t xml:space="preserve"> Порядок) определяет процедуру проведения антикоррупционной экспертизы нормативных правовых актов и проектов нормативных правовых актов </w:t>
      </w:r>
      <w:r>
        <w:rPr>
          <w:sz w:val="28"/>
          <w:szCs w:val="28"/>
        </w:rPr>
        <w:t>государственной жилищной инспекции</w:t>
      </w:r>
      <w:r w:rsidRPr="00566D6C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ой области (далее – инспекция</w:t>
      </w:r>
      <w:r w:rsidRPr="00566D6C">
        <w:rPr>
          <w:sz w:val="28"/>
          <w:szCs w:val="28"/>
        </w:rPr>
        <w:t xml:space="preserve">) в целях выявления и последующего исключения из нормативных правовых актов и проектов нормативных правовых актов министерства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факторов.</w:t>
      </w:r>
      <w:proofErr w:type="gramEnd"/>
    </w:p>
    <w:p w:rsidR="00566D6C" w:rsidRPr="00566D6C" w:rsidRDefault="00566D6C" w:rsidP="00566D6C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1.2. В отношении нормативных правовых актов и проектов нормативных правовых актов </w:t>
      </w:r>
      <w:r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 антикоррупционная экспертиза проводится:</w:t>
      </w:r>
    </w:p>
    <w:p w:rsidR="00566D6C" w:rsidRPr="00566D6C" w:rsidRDefault="00566D6C" w:rsidP="00566D6C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1.2.1. </w:t>
      </w:r>
      <w:r>
        <w:rPr>
          <w:sz w:val="28"/>
          <w:szCs w:val="28"/>
        </w:rPr>
        <w:t xml:space="preserve">Инспекцией своими силами (далее – </w:t>
      </w:r>
      <w:r w:rsidRPr="00566D6C">
        <w:rPr>
          <w:sz w:val="28"/>
          <w:szCs w:val="28"/>
        </w:rPr>
        <w:t xml:space="preserve"> внутренняя антикоррупционная экспертиза).</w:t>
      </w:r>
    </w:p>
    <w:p w:rsidR="00566D6C" w:rsidRPr="00566D6C" w:rsidRDefault="00566D6C" w:rsidP="00566D6C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1.2.2. </w:t>
      </w:r>
      <w:proofErr w:type="gramStart"/>
      <w:r w:rsidRPr="00566D6C">
        <w:rPr>
          <w:sz w:val="28"/>
          <w:szCs w:val="28"/>
        </w:rPr>
        <w:t>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</w:t>
      </w:r>
      <w:r>
        <w:rPr>
          <w:sz w:val="28"/>
          <w:szCs w:val="28"/>
        </w:rPr>
        <w:t>ийской Федерации от 26.02.2010 № 96 «</w:t>
      </w:r>
      <w:r w:rsidRPr="00566D6C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 (далее –  Методика</w:t>
      </w:r>
      <w:proofErr w:type="gramEnd"/>
      <w:r>
        <w:rPr>
          <w:sz w:val="28"/>
          <w:szCs w:val="28"/>
        </w:rPr>
        <w:t>) (далее –</w:t>
      </w:r>
      <w:r w:rsidRPr="00566D6C">
        <w:rPr>
          <w:sz w:val="28"/>
          <w:szCs w:val="28"/>
        </w:rPr>
        <w:t xml:space="preserve"> независимая антикоррупционная экспертиза).</w:t>
      </w:r>
    </w:p>
    <w:p w:rsidR="00566D6C" w:rsidRPr="00566D6C" w:rsidRDefault="00566D6C" w:rsidP="00566D6C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1.2.3. </w:t>
      </w:r>
      <w:proofErr w:type="gramStart"/>
      <w:r w:rsidRPr="00566D6C">
        <w:rPr>
          <w:sz w:val="28"/>
          <w:szCs w:val="28"/>
        </w:rPr>
        <w:t>Органами, организ</w:t>
      </w:r>
      <w:r>
        <w:rPr>
          <w:sz w:val="28"/>
          <w:szCs w:val="28"/>
        </w:rPr>
        <w:t>ациями, их должностными лицами –</w:t>
      </w:r>
      <w:r w:rsidRPr="00566D6C">
        <w:rPr>
          <w:sz w:val="28"/>
          <w:szCs w:val="28"/>
        </w:rPr>
        <w:t xml:space="preserve"> в соответствии с Фед</w:t>
      </w:r>
      <w:r>
        <w:rPr>
          <w:sz w:val="28"/>
          <w:szCs w:val="28"/>
        </w:rPr>
        <w:t>еральным законом от 17.07.2009 № 172-ФЗ «</w:t>
      </w:r>
      <w:r w:rsidRPr="00566D6C">
        <w:rPr>
          <w:sz w:val="28"/>
          <w:szCs w:val="28"/>
        </w:rPr>
        <w:t>Об антикоррупционной экспертизе нормативных правовых актов и прое</w:t>
      </w:r>
      <w:r>
        <w:rPr>
          <w:sz w:val="28"/>
          <w:szCs w:val="28"/>
        </w:rPr>
        <w:t>ктов нормативных правовых актов»</w:t>
      </w:r>
      <w:r w:rsidRPr="00566D6C">
        <w:rPr>
          <w:sz w:val="28"/>
          <w:szCs w:val="28"/>
        </w:rPr>
        <w:t>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Методике.</w:t>
      </w:r>
      <w:proofErr w:type="gramEnd"/>
    </w:p>
    <w:p w:rsidR="00566D6C" w:rsidRPr="006E0E54" w:rsidRDefault="00566D6C" w:rsidP="00566D6C">
      <w:pPr>
        <w:pStyle w:val="a9"/>
        <w:spacing w:line="360" w:lineRule="exact"/>
        <w:ind w:firstLine="720"/>
        <w:jc w:val="both"/>
        <w:rPr>
          <w:b/>
          <w:sz w:val="28"/>
          <w:szCs w:val="28"/>
        </w:rPr>
      </w:pPr>
      <w:r w:rsidRPr="006E0E54">
        <w:rPr>
          <w:b/>
          <w:sz w:val="28"/>
          <w:szCs w:val="28"/>
        </w:rPr>
        <w:lastRenderedPageBreak/>
        <w:t>2. Порядок проведения внутренн</w:t>
      </w:r>
      <w:r w:rsidR="0021552B">
        <w:rPr>
          <w:b/>
          <w:sz w:val="28"/>
          <w:szCs w:val="28"/>
        </w:rPr>
        <w:t>ей антикоррупционной экспертизы</w:t>
      </w:r>
    </w:p>
    <w:p w:rsidR="00566D6C" w:rsidRPr="00566D6C" w:rsidRDefault="00566D6C" w:rsidP="00566D6C">
      <w:pPr>
        <w:pStyle w:val="a9"/>
        <w:spacing w:line="360" w:lineRule="exact"/>
        <w:ind w:firstLine="720"/>
        <w:jc w:val="both"/>
        <w:rPr>
          <w:sz w:val="28"/>
          <w:szCs w:val="28"/>
        </w:rPr>
      </w:pPr>
    </w:p>
    <w:p w:rsidR="00566D6C" w:rsidRPr="00566D6C" w:rsidRDefault="00566D6C" w:rsidP="00566D6C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2.1. Внутренней антикоррупционной экспертизе подлежат все проекты норма</w:t>
      </w:r>
      <w:r>
        <w:rPr>
          <w:sz w:val="28"/>
          <w:szCs w:val="28"/>
        </w:rPr>
        <w:t>тивных правовых актов инспекции</w:t>
      </w:r>
      <w:r w:rsidRPr="00566D6C">
        <w:rPr>
          <w:sz w:val="28"/>
          <w:szCs w:val="28"/>
        </w:rPr>
        <w:t xml:space="preserve">. Внутренняя антикоррупционная экспертиза проводится </w:t>
      </w:r>
      <w:r>
        <w:rPr>
          <w:sz w:val="28"/>
          <w:szCs w:val="28"/>
        </w:rPr>
        <w:t>юридическим отделом</w:t>
      </w:r>
      <w:r w:rsidRPr="00566D6C">
        <w:rPr>
          <w:sz w:val="28"/>
          <w:szCs w:val="28"/>
        </w:rPr>
        <w:t xml:space="preserve"> </w:t>
      </w:r>
      <w:r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 в соответствии с Фед</w:t>
      </w:r>
      <w:r>
        <w:rPr>
          <w:sz w:val="28"/>
          <w:szCs w:val="28"/>
        </w:rPr>
        <w:t>еральным законом от 17.07.2009 № 172-ФЗ «</w:t>
      </w:r>
      <w:r w:rsidRPr="00566D6C">
        <w:rPr>
          <w:sz w:val="28"/>
          <w:szCs w:val="28"/>
        </w:rPr>
        <w:t>Об антикоррупционной экспертизе нормативных правовых актов и проек</w:t>
      </w:r>
      <w:r>
        <w:rPr>
          <w:sz w:val="28"/>
          <w:szCs w:val="28"/>
        </w:rPr>
        <w:t>тов нормативных правовых актов»</w:t>
      </w:r>
      <w:r w:rsidR="006831A5">
        <w:rPr>
          <w:sz w:val="28"/>
          <w:szCs w:val="28"/>
        </w:rPr>
        <w:t>,</w:t>
      </w:r>
      <w:r w:rsidRPr="00566D6C">
        <w:rPr>
          <w:sz w:val="28"/>
          <w:szCs w:val="28"/>
        </w:rPr>
        <w:t xml:space="preserve"> Методикой и настоящим Порядком.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566D6C" w:rsidRPr="00566D6C">
        <w:rPr>
          <w:sz w:val="28"/>
          <w:szCs w:val="28"/>
        </w:rPr>
        <w:t>Структ</w:t>
      </w:r>
      <w:r>
        <w:rPr>
          <w:sz w:val="28"/>
          <w:szCs w:val="28"/>
        </w:rPr>
        <w:t>урное подразделение инспекции</w:t>
      </w:r>
      <w:r w:rsidR="00566D6C" w:rsidRPr="00566D6C">
        <w:rPr>
          <w:sz w:val="28"/>
          <w:szCs w:val="28"/>
        </w:rPr>
        <w:t xml:space="preserve"> (государственный г</w:t>
      </w:r>
      <w:r>
        <w:rPr>
          <w:sz w:val="28"/>
          <w:szCs w:val="28"/>
        </w:rPr>
        <w:t>ражданский служащий инспекции</w:t>
      </w:r>
      <w:r w:rsidR="00566D6C" w:rsidRPr="00566D6C">
        <w:rPr>
          <w:sz w:val="28"/>
          <w:szCs w:val="28"/>
        </w:rPr>
        <w:t>), ответственно</w:t>
      </w:r>
      <w:proofErr w:type="gramStart"/>
      <w:r w:rsidR="00566D6C" w:rsidRPr="00566D6C">
        <w:rPr>
          <w:sz w:val="28"/>
          <w:szCs w:val="28"/>
        </w:rPr>
        <w:t>е(</w:t>
      </w:r>
      <w:proofErr w:type="spellStart"/>
      <w:proofErr w:type="gramEnd"/>
      <w:r w:rsidR="00566D6C" w:rsidRPr="00566D6C">
        <w:rPr>
          <w:sz w:val="28"/>
          <w:szCs w:val="28"/>
        </w:rPr>
        <w:t>ый</w:t>
      </w:r>
      <w:proofErr w:type="spellEnd"/>
      <w:r w:rsidR="00566D6C" w:rsidRPr="00566D6C">
        <w:rPr>
          <w:sz w:val="28"/>
          <w:szCs w:val="28"/>
        </w:rPr>
        <w:t>) за подготовку проекта норма</w:t>
      </w:r>
      <w:r>
        <w:rPr>
          <w:sz w:val="28"/>
          <w:szCs w:val="28"/>
        </w:rPr>
        <w:t xml:space="preserve">тивного правового акта (далее – </w:t>
      </w:r>
      <w:r w:rsidR="00566D6C" w:rsidRPr="00566D6C">
        <w:rPr>
          <w:sz w:val="28"/>
          <w:szCs w:val="28"/>
        </w:rPr>
        <w:t xml:space="preserve">ответственное лицо), при его разработке руководствуется Методикой в целях недопущения включения в проекты нормативных правовых актов </w:t>
      </w:r>
      <w:proofErr w:type="spellStart"/>
      <w:r w:rsidR="00566D6C" w:rsidRPr="00566D6C">
        <w:rPr>
          <w:sz w:val="28"/>
          <w:szCs w:val="28"/>
        </w:rPr>
        <w:t>коррупциогенных</w:t>
      </w:r>
      <w:proofErr w:type="spellEnd"/>
      <w:r w:rsidR="00566D6C" w:rsidRPr="00566D6C">
        <w:rPr>
          <w:sz w:val="28"/>
          <w:szCs w:val="28"/>
        </w:rPr>
        <w:t xml:space="preserve"> факторов.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2.3. </w:t>
      </w:r>
      <w:r w:rsidR="00566D6C" w:rsidRPr="00566D6C">
        <w:rPr>
          <w:sz w:val="28"/>
          <w:szCs w:val="28"/>
        </w:rPr>
        <w:t xml:space="preserve">Срок </w:t>
      </w:r>
      <w:proofErr w:type="gramStart"/>
      <w:r w:rsidR="00566D6C" w:rsidRPr="00566D6C">
        <w:rPr>
          <w:sz w:val="28"/>
          <w:szCs w:val="28"/>
        </w:rPr>
        <w:t>проведения внутренней антикоррупционной экспертизы проектов нормати</w:t>
      </w:r>
      <w:r>
        <w:rPr>
          <w:sz w:val="28"/>
          <w:szCs w:val="28"/>
        </w:rPr>
        <w:t>вных правовых актов инспекции</w:t>
      </w:r>
      <w:proofErr w:type="gramEnd"/>
      <w:r w:rsidR="00566D6C" w:rsidRPr="00566D6C">
        <w:rPr>
          <w:sz w:val="28"/>
          <w:szCs w:val="28"/>
        </w:rPr>
        <w:t xml:space="preserve"> составляет не более 5 рабочих дней со дня поступления проекта нормативного правового акта в </w:t>
      </w:r>
      <w:r>
        <w:rPr>
          <w:sz w:val="28"/>
          <w:szCs w:val="28"/>
        </w:rPr>
        <w:t>юридический отдел инспекции</w:t>
      </w:r>
      <w:r w:rsidR="00566D6C" w:rsidRPr="00566D6C">
        <w:rPr>
          <w:sz w:val="28"/>
          <w:szCs w:val="28"/>
        </w:rPr>
        <w:t xml:space="preserve"> от ответственного лица.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2.4. Внутренняя антикоррупционная экспертиза проводится в три этапа: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2.4.1. Подготовительный этап –</w:t>
      </w:r>
      <w:r w:rsidR="00566D6C" w:rsidRPr="00566D6C">
        <w:rPr>
          <w:sz w:val="28"/>
          <w:szCs w:val="28"/>
        </w:rPr>
        <w:t xml:space="preserve"> сбор и анализ информации.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На этом этапе проводится мониторинг действующего законодательства, судебной практики, научных публикаций по теме проекта нормативного правового акта.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2.4.2. Исследовательский этап –</w:t>
      </w:r>
      <w:r w:rsidR="00566D6C" w:rsidRPr="00566D6C">
        <w:rPr>
          <w:sz w:val="28"/>
          <w:szCs w:val="28"/>
        </w:rPr>
        <w:t xml:space="preserve"> проведение экспертизы.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В ходе экспертизы выявляются имеющиеся в тексте проекта нормативного правового акта </w:t>
      </w:r>
      <w:proofErr w:type="spellStart"/>
      <w:r w:rsidRPr="00566D6C">
        <w:rPr>
          <w:sz w:val="28"/>
          <w:szCs w:val="28"/>
        </w:rPr>
        <w:t>коррупциогенные</w:t>
      </w:r>
      <w:proofErr w:type="spellEnd"/>
      <w:r w:rsidRPr="00566D6C">
        <w:rPr>
          <w:sz w:val="28"/>
          <w:szCs w:val="28"/>
        </w:rPr>
        <w:t xml:space="preserve"> нормы и положения, а также разрабатываются рекомендации по их устранению.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При этом проводится экспертиза каждой нормы проекта нормативного правового акта. Результаты экспертизы излагаются единообразно с учетом состава и последовательности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2.4.3. Заключительный этап.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2.4.3.1. В случае отсутствия в проекте нормативного правового акта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 осуществляется визирование проекта нормативного правового акта лицом, проводившим антикоррупционную экспертизу проекта нормативного правового акта.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2.4.3.2. В случае выявления в проекте нормативного правового акта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 проект возвращается ответственному лицу на доработку. В случае несогласия ответственного лица с замечаниями лица, проводившего антикоррупционную экспертизу проекта нормативного правового акта, </w:t>
      </w:r>
      <w:r w:rsidR="006831A5">
        <w:rPr>
          <w:sz w:val="28"/>
          <w:szCs w:val="28"/>
        </w:rPr>
        <w:t>юридическим отделом инспекции</w:t>
      </w:r>
      <w:r w:rsidRPr="00566D6C">
        <w:rPr>
          <w:sz w:val="28"/>
          <w:szCs w:val="28"/>
        </w:rPr>
        <w:t xml:space="preserve"> составляется заключение.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2.4.4. Заключение должно содержать: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2.4.4.1. </w:t>
      </w:r>
      <w:r w:rsidR="00566D6C" w:rsidRPr="00566D6C">
        <w:rPr>
          <w:sz w:val="28"/>
          <w:szCs w:val="28"/>
        </w:rPr>
        <w:t>Наименование проекта нормативного правового акта, представленного на внутреннюю антикоррупционную экспертизу.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2.4.4.2. Основания для проведения внутренней антикоррупционной экспертизы.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2.4.4.3. Наименования и реквизиты нормативных правовых актов и иных материалов (определений судов, научной литературы и т.п.), которые использовались для выявления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норм.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2.4.4.4. Конкретные положения проекта нормативного правового акта, содержащие </w:t>
      </w:r>
      <w:proofErr w:type="spellStart"/>
      <w:r w:rsidRPr="00566D6C">
        <w:rPr>
          <w:sz w:val="28"/>
          <w:szCs w:val="28"/>
        </w:rPr>
        <w:t>коррупциогенные</w:t>
      </w:r>
      <w:proofErr w:type="spellEnd"/>
      <w:r w:rsidRPr="00566D6C">
        <w:rPr>
          <w:sz w:val="28"/>
          <w:szCs w:val="28"/>
        </w:rPr>
        <w:t xml:space="preserve"> нормы, с указанием структурных единиц проекта нормативного правового акта (разделов, глав, статей, частей, пунктов, подпунктов, абзацев) и соответствующих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Выявленные при проведении внутренней антикоррупционной экспертизы положения, которые не относятся к </w:t>
      </w:r>
      <w:proofErr w:type="spellStart"/>
      <w:r w:rsidRPr="00566D6C">
        <w:rPr>
          <w:sz w:val="28"/>
          <w:szCs w:val="28"/>
        </w:rPr>
        <w:t>коррупциогенным</w:t>
      </w:r>
      <w:proofErr w:type="spellEnd"/>
      <w:r w:rsidRPr="00566D6C">
        <w:rPr>
          <w:sz w:val="28"/>
          <w:szCs w:val="28"/>
        </w:rPr>
        <w:t xml:space="preserve"> факторам, но могут способствовать созданию условий для проявления коррупции, также указываются в заключении.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2.4.4.5. 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 w:rsidRPr="00566D6C">
        <w:rPr>
          <w:sz w:val="28"/>
          <w:szCs w:val="28"/>
        </w:rPr>
        <w:t>коррупциогенности</w:t>
      </w:r>
      <w:proofErr w:type="spellEnd"/>
      <w:r w:rsidRPr="00566D6C">
        <w:rPr>
          <w:sz w:val="28"/>
          <w:szCs w:val="28"/>
        </w:rPr>
        <w:t xml:space="preserve"> проекта нормативного правового акта.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В заключении могут быть отражены возможные негативные последствия сохранения в проекте нормативного правового акта выявленных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факторов.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2.4.4.6. </w:t>
      </w:r>
      <w:r w:rsidR="00566D6C" w:rsidRPr="00566D6C">
        <w:rPr>
          <w:sz w:val="28"/>
          <w:szCs w:val="28"/>
        </w:rPr>
        <w:t xml:space="preserve">Вывод о наличии в проекте нормативного правового акта признаков </w:t>
      </w:r>
      <w:proofErr w:type="spellStart"/>
      <w:r w:rsidR="00566D6C" w:rsidRPr="00566D6C">
        <w:rPr>
          <w:sz w:val="28"/>
          <w:szCs w:val="28"/>
        </w:rPr>
        <w:t>коррупциогенности</w:t>
      </w:r>
      <w:proofErr w:type="spellEnd"/>
      <w:r w:rsidR="00566D6C" w:rsidRPr="00566D6C">
        <w:rPr>
          <w:sz w:val="28"/>
          <w:szCs w:val="28"/>
        </w:rPr>
        <w:t>.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2.4.5. </w:t>
      </w:r>
      <w:r w:rsidR="00566D6C" w:rsidRPr="00566D6C">
        <w:rPr>
          <w:sz w:val="28"/>
          <w:szCs w:val="28"/>
        </w:rPr>
        <w:t xml:space="preserve">Заключение по результатам антикоррупционной экспертизы подписывается начальником </w:t>
      </w:r>
      <w:r>
        <w:rPr>
          <w:sz w:val="28"/>
          <w:szCs w:val="28"/>
        </w:rPr>
        <w:t>юридического отдела и согласовывается с заместителем начальника инспекции, курирующего работу юридического отдела</w:t>
      </w:r>
      <w:r w:rsidR="00566D6C" w:rsidRPr="00566D6C">
        <w:rPr>
          <w:sz w:val="28"/>
          <w:szCs w:val="28"/>
        </w:rPr>
        <w:t>.</w:t>
      </w:r>
    </w:p>
    <w:p w:rsidR="00566D6C" w:rsidRPr="00566D6C" w:rsidRDefault="006831A5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2.4.6. </w:t>
      </w:r>
      <w:r w:rsidR="00566D6C" w:rsidRPr="00566D6C">
        <w:rPr>
          <w:sz w:val="28"/>
          <w:szCs w:val="28"/>
        </w:rPr>
        <w:t xml:space="preserve">Заключение составляется в трех экземплярах: один экземпляр хранится в </w:t>
      </w:r>
      <w:r>
        <w:rPr>
          <w:sz w:val="28"/>
          <w:szCs w:val="28"/>
        </w:rPr>
        <w:t xml:space="preserve">юридическом отделе </w:t>
      </w:r>
      <w:r w:rsidR="006E0E54">
        <w:rPr>
          <w:sz w:val="28"/>
          <w:szCs w:val="28"/>
        </w:rPr>
        <w:t>инспекции</w:t>
      </w:r>
      <w:r w:rsidR="00566D6C" w:rsidRPr="00566D6C">
        <w:rPr>
          <w:sz w:val="28"/>
          <w:szCs w:val="28"/>
        </w:rPr>
        <w:t xml:space="preserve">, второй экземпляр направляется ответственному лицу, третий экземпляр представляется </w:t>
      </w:r>
      <w:r w:rsidR="006E0E54">
        <w:rPr>
          <w:sz w:val="28"/>
          <w:szCs w:val="28"/>
        </w:rPr>
        <w:t>начальнику инспекции</w:t>
      </w:r>
      <w:r w:rsidR="00566D6C" w:rsidRPr="00566D6C">
        <w:rPr>
          <w:sz w:val="28"/>
          <w:szCs w:val="28"/>
        </w:rPr>
        <w:t>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2.4.7. Ответственное лицо, получив заключение на подготовленный им проект нормативного правового акта, вносит в него изменения с учетом данного заключения и направляет доработанный проект нормативного правового акта на повторную экспертизу.</w:t>
      </w:r>
    </w:p>
    <w:p w:rsidR="00566D6C" w:rsidRPr="00566D6C" w:rsidRDefault="00566D6C" w:rsidP="006831A5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2.4.8. Срок проведения экспертизы доработанного проекта нормативного правового акта составляет не более 2 рабочих дней со дня его поступления в </w:t>
      </w:r>
      <w:r w:rsidR="006E0E54">
        <w:rPr>
          <w:sz w:val="28"/>
          <w:szCs w:val="28"/>
        </w:rPr>
        <w:t>юридический отдел инспекции</w:t>
      </w:r>
      <w:r w:rsidRPr="00566D6C">
        <w:rPr>
          <w:sz w:val="28"/>
          <w:szCs w:val="28"/>
        </w:rPr>
        <w:t>. При устранении всех выявленных замечаний лицо, проводившее антикоррупционную экспертизу, визирует проект нормативного правового акта.</w:t>
      </w:r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lastRenderedPageBreak/>
        <w:t xml:space="preserve">2.4.9. В случае повторного выявления в проекте нормативного правового акта норм, способствующих созданию условий для проявления коррупции, </w:t>
      </w:r>
      <w:r w:rsidR="006E0E54">
        <w:rPr>
          <w:sz w:val="28"/>
          <w:szCs w:val="28"/>
        </w:rPr>
        <w:t>юридический отдел инспекции</w:t>
      </w:r>
      <w:r w:rsidRPr="00566D6C">
        <w:rPr>
          <w:sz w:val="28"/>
          <w:szCs w:val="28"/>
        </w:rPr>
        <w:t xml:space="preserve"> составляет заключение по результатам антикоррупционной экспертизы в соответствии с пунктом 2.4.4 настоящего Порядка.</w:t>
      </w:r>
    </w:p>
    <w:p w:rsidR="00566D6C" w:rsidRPr="00566D6C" w:rsidRDefault="006E0E54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2.4.10. </w:t>
      </w:r>
      <w:r w:rsidR="00566D6C" w:rsidRPr="00566D6C">
        <w:rPr>
          <w:sz w:val="28"/>
          <w:szCs w:val="28"/>
        </w:rPr>
        <w:t xml:space="preserve">Повторное заключение по результатам антикоррупционной экспертизы направляется руководителю структурного подразделения </w:t>
      </w:r>
      <w:r>
        <w:rPr>
          <w:sz w:val="28"/>
          <w:szCs w:val="28"/>
        </w:rPr>
        <w:t>инспекции</w:t>
      </w:r>
      <w:r w:rsidR="00566D6C" w:rsidRPr="00566D6C">
        <w:rPr>
          <w:sz w:val="28"/>
          <w:szCs w:val="28"/>
        </w:rPr>
        <w:t xml:space="preserve"> для принятия решения в соответствии с разделом 3 настоящего Порядка.</w:t>
      </w:r>
    </w:p>
    <w:p w:rsidR="00566D6C" w:rsidRPr="00566D6C" w:rsidRDefault="006E0E54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2.5. </w:t>
      </w:r>
      <w:proofErr w:type="gramStart"/>
      <w:r w:rsidR="00566D6C" w:rsidRPr="00566D6C">
        <w:rPr>
          <w:sz w:val="28"/>
          <w:szCs w:val="28"/>
        </w:rPr>
        <w:t xml:space="preserve">Внутренняя антикоррупционная экспертиза в отношении действующих нормативных правовых актов </w:t>
      </w:r>
      <w:r>
        <w:rPr>
          <w:sz w:val="28"/>
          <w:szCs w:val="28"/>
        </w:rPr>
        <w:t>инспекции</w:t>
      </w:r>
      <w:r w:rsidR="00566D6C" w:rsidRPr="00566D6C">
        <w:rPr>
          <w:sz w:val="28"/>
          <w:szCs w:val="28"/>
        </w:rPr>
        <w:t xml:space="preserve"> проводится по результатам сбора, обобщения информации о практике применения нормативных правовых акт</w:t>
      </w:r>
      <w:r>
        <w:rPr>
          <w:sz w:val="28"/>
          <w:szCs w:val="28"/>
        </w:rPr>
        <w:t>ов, ее анализа и оценки (далее –</w:t>
      </w:r>
      <w:r w:rsidR="00566D6C" w:rsidRPr="00566D6C">
        <w:rPr>
          <w:sz w:val="28"/>
          <w:szCs w:val="28"/>
        </w:rPr>
        <w:t xml:space="preserve"> мониторинг), осуществляемых структурными подразделениями </w:t>
      </w:r>
      <w:r>
        <w:rPr>
          <w:sz w:val="28"/>
          <w:szCs w:val="28"/>
        </w:rPr>
        <w:t>инспекции</w:t>
      </w:r>
      <w:r w:rsidR="00566D6C" w:rsidRPr="00566D6C">
        <w:rPr>
          <w:sz w:val="28"/>
          <w:szCs w:val="28"/>
        </w:rPr>
        <w:t>, разработавшими соответствующие нормативные правовые акты (дале</w:t>
      </w:r>
      <w:r>
        <w:rPr>
          <w:sz w:val="28"/>
          <w:szCs w:val="28"/>
        </w:rPr>
        <w:t>е –</w:t>
      </w:r>
      <w:r w:rsidR="00566D6C" w:rsidRPr="00566D6C">
        <w:rPr>
          <w:sz w:val="28"/>
          <w:szCs w:val="28"/>
        </w:rPr>
        <w:t xml:space="preserve"> ответственный за мониторинг).</w:t>
      </w:r>
      <w:proofErr w:type="gramEnd"/>
      <w:r w:rsidR="00566D6C" w:rsidRPr="00566D6C">
        <w:rPr>
          <w:sz w:val="28"/>
          <w:szCs w:val="28"/>
        </w:rPr>
        <w:t xml:space="preserve"> При выявлении в нормативном правовом акте в ходе мониторинга </w:t>
      </w:r>
      <w:proofErr w:type="spellStart"/>
      <w:r w:rsidR="00566D6C" w:rsidRPr="00566D6C">
        <w:rPr>
          <w:sz w:val="28"/>
          <w:szCs w:val="28"/>
        </w:rPr>
        <w:t>коррупциогенных</w:t>
      </w:r>
      <w:proofErr w:type="spellEnd"/>
      <w:r w:rsidR="00566D6C" w:rsidRPr="00566D6C">
        <w:rPr>
          <w:sz w:val="28"/>
          <w:szCs w:val="28"/>
        </w:rPr>
        <w:t xml:space="preserve"> факторов:</w:t>
      </w:r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2.5.1. </w:t>
      </w:r>
      <w:proofErr w:type="gramStart"/>
      <w:r w:rsidRPr="00566D6C">
        <w:rPr>
          <w:sz w:val="28"/>
          <w:szCs w:val="28"/>
        </w:rPr>
        <w:t xml:space="preserve">Ответственный за мониторинг направляет в </w:t>
      </w:r>
      <w:r w:rsidR="006E0E54">
        <w:rPr>
          <w:sz w:val="28"/>
          <w:szCs w:val="28"/>
        </w:rPr>
        <w:t>юридический отдел инспекции</w:t>
      </w:r>
      <w:r w:rsidRPr="00566D6C">
        <w:rPr>
          <w:sz w:val="28"/>
          <w:szCs w:val="28"/>
        </w:rPr>
        <w:t xml:space="preserve"> служебную записку, в которой указываются структурные единицы нормативного правового акта, содержащие </w:t>
      </w:r>
      <w:proofErr w:type="spellStart"/>
      <w:r w:rsidRPr="00566D6C">
        <w:rPr>
          <w:sz w:val="28"/>
          <w:szCs w:val="28"/>
        </w:rPr>
        <w:t>коррупциогенные</w:t>
      </w:r>
      <w:proofErr w:type="spellEnd"/>
      <w:r w:rsidRPr="00566D6C">
        <w:rPr>
          <w:sz w:val="28"/>
          <w:szCs w:val="28"/>
        </w:rPr>
        <w:t xml:space="preserve"> факторы.</w:t>
      </w:r>
      <w:proofErr w:type="gramEnd"/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2.5.2. </w:t>
      </w:r>
      <w:proofErr w:type="gramStart"/>
      <w:r w:rsidR="006E0E54">
        <w:rPr>
          <w:sz w:val="28"/>
          <w:szCs w:val="28"/>
        </w:rPr>
        <w:t>Юридический отдел инспекции</w:t>
      </w:r>
      <w:r w:rsidRPr="00566D6C">
        <w:rPr>
          <w:sz w:val="28"/>
          <w:szCs w:val="28"/>
        </w:rPr>
        <w:t xml:space="preserve"> проводит внутреннюю антикоррупционную экспертизу нормативного правового акта и готовит заключение в порядке, установленном подпунктом 2.4.4 настоящего Порядка (с учетом особенностей настоящего пункта), в срок не более 10 рабочих дней со дня поступления в </w:t>
      </w:r>
      <w:r w:rsidR="006E0E54">
        <w:rPr>
          <w:sz w:val="28"/>
          <w:szCs w:val="28"/>
        </w:rPr>
        <w:t>юридический отдел инспекции</w:t>
      </w:r>
      <w:r w:rsidRPr="00566D6C">
        <w:rPr>
          <w:sz w:val="28"/>
          <w:szCs w:val="28"/>
        </w:rPr>
        <w:t xml:space="preserve"> служебной записки, указанной в подпункте 2.5.1 настоящего Порядка, либо со дня выявления </w:t>
      </w:r>
      <w:proofErr w:type="spellStart"/>
      <w:r w:rsidRPr="00566D6C">
        <w:rPr>
          <w:sz w:val="28"/>
          <w:szCs w:val="28"/>
        </w:rPr>
        <w:t>коррупциогенного</w:t>
      </w:r>
      <w:proofErr w:type="spellEnd"/>
      <w:r w:rsidRPr="00566D6C">
        <w:rPr>
          <w:sz w:val="28"/>
          <w:szCs w:val="28"/>
        </w:rPr>
        <w:t xml:space="preserve"> фактора </w:t>
      </w:r>
      <w:r w:rsidR="006E0E54">
        <w:rPr>
          <w:sz w:val="28"/>
          <w:szCs w:val="28"/>
        </w:rPr>
        <w:t>юридическим отделом инспекции</w:t>
      </w:r>
      <w:r w:rsidRPr="00566D6C">
        <w:rPr>
          <w:sz w:val="28"/>
          <w:szCs w:val="28"/>
        </w:rPr>
        <w:t>.</w:t>
      </w:r>
      <w:proofErr w:type="gramEnd"/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В указанном заключении отражаются сведения об отсутствии в нормативном правовом акте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 либо о выявленных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факторах (со ссылкой на положения Методики), а также структурные единицы, в которых они содержатся (при наличии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факторов).</w:t>
      </w:r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Указанное заключение направляется </w:t>
      </w:r>
      <w:proofErr w:type="gramStart"/>
      <w:r w:rsidRPr="00566D6C">
        <w:rPr>
          <w:sz w:val="28"/>
          <w:szCs w:val="28"/>
        </w:rPr>
        <w:t>ответственному</w:t>
      </w:r>
      <w:proofErr w:type="gramEnd"/>
      <w:r w:rsidRPr="00566D6C">
        <w:rPr>
          <w:sz w:val="28"/>
          <w:szCs w:val="28"/>
        </w:rPr>
        <w:t xml:space="preserve"> за мониторинг.</w:t>
      </w:r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2.6. В случае обнаружения в нормативном правовом акте и проекте нормативного правового акта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факторов, принятие </w:t>
      </w:r>
      <w:proofErr w:type="gramStart"/>
      <w:r w:rsidRPr="00566D6C">
        <w:rPr>
          <w:sz w:val="28"/>
          <w:szCs w:val="28"/>
        </w:rPr>
        <w:t>мер</w:t>
      </w:r>
      <w:proofErr w:type="gramEnd"/>
      <w:r w:rsidRPr="00566D6C">
        <w:rPr>
          <w:sz w:val="28"/>
          <w:szCs w:val="28"/>
        </w:rPr>
        <w:t xml:space="preserve"> по устранению которых не относится к компетенции </w:t>
      </w:r>
      <w:r w:rsidR="006E0E54"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, копия заключения дополнительно направляется </w:t>
      </w:r>
      <w:r w:rsidR="006E0E54">
        <w:rPr>
          <w:sz w:val="28"/>
          <w:szCs w:val="28"/>
        </w:rPr>
        <w:t>юридическим отделом инспекции</w:t>
      </w:r>
      <w:r w:rsidRPr="00566D6C">
        <w:rPr>
          <w:sz w:val="28"/>
          <w:szCs w:val="28"/>
        </w:rPr>
        <w:t xml:space="preserve"> в прокуратуру Кировской области в течение 3 рабочих дней со дня вынесения заключения.</w:t>
      </w:r>
    </w:p>
    <w:p w:rsid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2.7. В целях сбора сведений о ходе реализации мер по противодействию коррупции при проведении антикоррупционной экспертизы нормативных правовых актов и проектов нормативных паровых актов </w:t>
      </w:r>
      <w:r w:rsidR="006E0E54"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 ведется </w:t>
      </w:r>
      <w:r w:rsidRPr="00566D6C">
        <w:rPr>
          <w:sz w:val="28"/>
          <w:szCs w:val="28"/>
        </w:rPr>
        <w:lastRenderedPageBreak/>
        <w:t>журнал учета и регистрации заключений антикоррупционной экспертизы нормативных правовых актов и проектов нормативных правовых актов министерства социального раз</w:t>
      </w:r>
      <w:r w:rsidR="006E0E54">
        <w:rPr>
          <w:sz w:val="28"/>
          <w:szCs w:val="28"/>
        </w:rPr>
        <w:t>вития Кировской области (далее –</w:t>
      </w:r>
      <w:r w:rsidRPr="00566D6C">
        <w:rPr>
          <w:sz w:val="28"/>
          <w:szCs w:val="28"/>
        </w:rPr>
        <w:t xml:space="preserve"> журнал). Журнал ведется по форме согласно приложению к настоящему Порядку.</w:t>
      </w:r>
    </w:p>
    <w:p w:rsidR="006E0E54" w:rsidRPr="00566D6C" w:rsidRDefault="006E0E54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</w:p>
    <w:p w:rsidR="00566D6C" w:rsidRPr="00D830DB" w:rsidRDefault="00566D6C" w:rsidP="0021552B">
      <w:pPr>
        <w:pStyle w:val="a9"/>
        <w:ind w:left="1134" w:hanging="414"/>
        <w:jc w:val="both"/>
        <w:rPr>
          <w:b/>
          <w:sz w:val="28"/>
          <w:szCs w:val="28"/>
        </w:rPr>
      </w:pPr>
      <w:r w:rsidRPr="00D830DB">
        <w:rPr>
          <w:b/>
          <w:sz w:val="28"/>
          <w:szCs w:val="28"/>
        </w:rPr>
        <w:t>3. Порядок принятия решений по итогам рассмотрения заключений внутренн</w:t>
      </w:r>
      <w:r w:rsidR="0021552B">
        <w:rPr>
          <w:b/>
          <w:sz w:val="28"/>
          <w:szCs w:val="28"/>
        </w:rPr>
        <w:t>ей антикоррупционной экспертизы</w:t>
      </w:r>
    </w:p>
    <w:p w:rsidR="006E0E54" w:rsidRPr="00566D6C" w:rsidRDefault="006E0E54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3.1. В случае если по результатам проведения внутренней антикоррупционной экспертизы нормативного правового акта и проекта нормативного правового акта выявлены </w:t>
      </w:r>
      <w:proofErr w:type="spellStart"/>
      <w:r w:rsidRPr="00566D6C">
        <w:rPr>
          <w:sz w:val="28"/>
          <w:szCs w:val="28"/>
        </w:rPr>
        <w:t>коррупциогенные</w:t>
      </w:r>
      <w:proofErr w:type="spellEnd"/>
      <w:r w:rsidRPr="00566D6C">
        <w:rPr>
          <w:sz w:val="28"/>
          <w:szCs w:val="28"/>
        </w:rPr>
        <w:t xml:space="preserve"> факторы, заключение подлежит обязательному рассмотрению руководителем структу</w:t>
      </w:r>
      <w:r w:rsidR="00D830DB">
        <w:rPr>
          <w:sz w:val="28"/>
          <w:szCs w:val="28"/>
        </w:rPr>
        <w:t>рного подразделения инспекции</w:t>
      </w:r>
      <w:r w:rsidRPr="00566D6C">
        <w:rPr>
          <w:sz w:val="28"/>
          <w:szCs w:val="28"/>
        </w:rPr>
        <w:t>, ответственного за мониторинг.</w:t>
      </w:r>
    </w:p>
    <w:p w:rsidR="00566D6C" w:rsidRPr="00566D6C" w:rsidRDefault="00566D6C" w:rsidP="006E0E54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3.2. По итогам рассмотрения заключения руководитель структурного подразделения</w:t>
      </w:r>
      <w:r w:rsidR="00D830DB">
        <w:rPr>
          <w:sz w:val="28"/>
          <w:szCs w:val="28"/>
        </w:rPr>
        <w:t xml:space="preserve"> инспекции</w:t>
      </w:r>
      <w:r w:rsidRPr="00566D6C">
        <w:rPr>
          <w:sz w:val="28"/>
          <w:szCs w:val="28"/>
        </w:rPr>
        <w:t>, ответственного за мониторинг, принимает одно из следующих решений: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3.2.1. В случае согласия</w:t>
      </w:r>
      <w:r w:rsidR="00D830DB">
        <w:rPr>
          <w:sz w:val="28"/>
          <w:szCs w:val="28"/>
        </w:rPr>
        <w:t xml:space="preserve"> с соответствующим заключением –</w:t>
      </w:r>
      <w:r w:rsidRPr="00566D6C">
        <w:rPr>
          <w:sz w:val="28"/>
          <w:szCs w:val="28"/>
        </w:rPr>
        <w:t xml:space="preserve"> об организации работы по изменению или признанию утратившим силу (доработке или отзыве) нормативного правового акта (проекта нормативного правового акта) с целью исключения из нормативного правового акта (проекта нормативного правового акта) указанных в соответствующем заключении </w:t>
      </w:r>
      <w:proofErr w:type="spellStart"/>
      <w:r w:rsidRPr="00566D6C">
        <w:rPr>
          <w:sz w:val="28"/>
          <w:szCs w:val="28"/>
        </w:rPr>
        <w:t>коррупциогенных</w:t>
      </w:r>
      <w:proofErr w:type="spellEnd"/>
      <w:r w:rsidRPr="00566D6C">
        <w:rPr>
          <w:sz w:val="28"/>
          <w:szCs w:val="28"/>
        </w:rPr>
        <w:t xml:space="preserve"> факторов.</w:t>
      </w:r>
    </w:p>
    <w:p w:rsid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3.2.2. В случае несогласия </w:t>
      </w:r>
      <w:r w:rsidR="00D830DB">
        <w:rPr>
          <w:sz w:val="28"/>
          <w:szCs w:val="28"/>
        </w:rPr>
        <w:t xml:space="preserve">с соответствующим заключением – </w:t>
      </w:r>
      <w:r w:rsidRPr="00566D6C">
        <w:rPr>
          <w:sz w:val="28"/>
          <w:szCs w:val="28"/>
        </w:rPr>
        <w:t xml:space="preserve">о подготовке докладной записки в адрес </w:t>
      </w:r>
      <w:r w:rsidR="00D830DB">
        <w:rPr>
          <w:sz w:val="28"/>
          <w:szCs w:val="28"/>
        </w:rPr>
        <w:t xml:space="preserve">начальника инспекции </w:t>
      </w:r>
      <w:r w:rsidRPr="00566D6C">
        <w:rPr>
          <w:sz w:val="28"/>
          <w:szCs w:val="28"/>
        </w:rPr>
        <w:t xml:space="preserve">(лица, исполняющего его обязанности) с изложением причин несогласия с указанным заключением. В этом случае окончательное решение по вопросу доработки (отзыва) проекта нормативного правового акта либо изменения (признания утратившим силу) нормативного правового акта </w:t>
      </w:r>
      <w:r w:rsidR="00D830DB"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 принимается </w:t>
      </w:r>
      <w:r w:rsidR="00D830DB">
        <w:rPr>
          <w:sz w:val="28"/>
          <w:szCs w:val="28"/>
        </w:rPr>
        <w:t>начальником инспекции</w:t>
      </w:r>
      <w:r w:rsidRPr="00566D6C">
        <w:rPr>
          <w:sz w:val="28"/>
          <w:szCs w:val="28"/>
        </w:rPr>
        <w:t xml:space="preserve"> (лицом, исполняющим его обязанности).</w:t>
      </w:r>
    </w:p>
    <w:p w:rsidR="00D830DB" w:rsidRPr="00566D6C" w:rsidRDefault="00D830DB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</w:p>
    <w:p w:rsidR="00566D6C" w:rsidRPr="00D830DB" w:rsidRDefault="00D830DB" w:rsidP="0021552B">
      <w:pPr>
        <w:pStyle w:val="a9"/>
        <w:ind w:left="1134" w:hanging="41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4. </w:t>
      </w:r>
      <w:r w:rsidR="00566D6C" w:rsidRPr="00D830DB">
        <w:rPr>
          <w:b/>
          <w:sz w:val="28"/>
          <w:szCs w:val="28"/>
        </w:rPr>
        <w:t>Обеспечение возможности проведения независимой антикоррупционной экспертизы проектов нормативных правовых актов (нормативных правовых актов)</w:t>
      </w:r>
      <w:r>
        <w:rPr>
          <w:b/>
          <w:sz w:val="28"/>
          <w:szCs w:val="28"/>
        </w:rPr>
        <w:t xml:space="preserve"> инспекции</w:t>
      </w:r>
    </w:p>
    <w:p w:rsidR="00D830DB" w:rsidRPr="00566D6C" w:rsidRDefault="00D830DB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4.1. Независимой антикоррупционной экспертизе подлежат проекты нормати</w:t>
      </w:r>
      <w:r w:rsidR="00D830DB">
        <w:rPr>
          <w:sz w:val="28"/>
          <w:szCs w:val="28"/>
        </w:rPr>
        <w:t>вных правовых актов инспекции</w:t>
      </w:r>
      <w:r w:rsidRPr="00566D6C">
        <w:rPr>
          <w:sz w:val="28"/>
          <w:szCs w:val="28"/>
        </w:rPr>
        <w:t>, за исключением проектов нормативных правовых актов, содержащих сведения, составляющие государственную тайну, или сведения конфиденциального характера.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4.2. </w:t>
      </w:r>
      <w:proofErr w:type="gramStart"/>
      <w:r w:rsidRPr="00566D6C">
        <w:rPr>
          <w:sz w:val="28"/>
          <w:szCs w:val="28"/>
        </w:rPr>
        <w:t xml:space="preserve">Мероприятия по обеспечению возможности проведения независимой антикоррупционной экспертизы проектов нормативных правовых актов </w:t>
      </w:r>
      <w:r w:rsidR="00D830DB"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 проводятся </w:t>
      </w:r>
      <w:r w:rsidR="00D830DB">
        <w:rPr>
          <w:sz w:val="28"/>
          <w:szCs w:val="28"/>
        </w:rPr>
        <w:t>инспекцией</w:t>
      </w:r>
      <w:r w:rsidRPr="00566D6C">
        <w:rPr>
          <w:sz w:val="28"/>
          <w:szCs w:val="28"/>
        </w:rPr>
        <w:t xml:space="preserve"> в соответствии с Правилами проведения </w:t>
      </w:r>
      <w:r w:rsidRPr="00566D6C">
        <w:rPr>
          <w:sz w:val="28"/>
          <w:szCs w:val="28"/>
        </w:rPr>
        <w:lastRenderedPageBreak/>
        <w:t>антикоррупционной экспертизы нормативных правовых актов (проектов нормативных правовых актов), разрабатываемых органами исполнительной власти Кировской области, утвержденными постановлением Правительства К</w:t>
      </w:r>
      <w:r w:rsidR="00D830DB">
        <w:rPr>
          <w:sz w:val="28"/>
          <w:szCs w:val="28"/>
        </w:rPr>
        <w:t>ировской области от 28.04.2009 № 9/94 «</w:t>
      </w:r>
      <w:r w:rsidRPr="00566D6C">
        <w:rPr>
          <w:sz w:val="28"/>
          <w:szCs w:val="28"/>
        </w:rPr>
        <w:t>О мерах по противодействию коррупции в Кировск</w:t>
      </w:r>
      <w:r w:rsidR="00D830DB">
        <w:rPr>
          <w:sz w:val="28"/>
          <w:szCs w:val="28"/>
        </w:rPr>
        <w:t>ой области»</w:t>
      </w:r>
      <w:r w:rsidRPr="00566D6C">
        <w:rPr>
          <w:sz w:val="28"/>
          <w:szCs w:val="28"/>
        </w:rPr>
        <w:t>, и настоящим Порядком.</w:t>
      </w:r>
      <w:proofErr w:type="gramEnd"/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4.3. С целью </w:t>
      </w:r>
      <w:proofErr w:type="gramStart"/>
      <w:r w:rsidRPr="00566D6C">
        <w:rPr>
          <w:sz w:val="28"/>
          <w:szCs w:val="28"/>
        </w:rPr>
        <w:t>обеспечения возможности проведения независимой антикоррупционной экспертизы проекта нормативного правового акта министерства</w:t>
      </w:r>
      <w:proofErr w:type="gramEnd"/>
      <w:r w:rsidRPr="00566D6C">
        <w:rPr>
          <w:sz w:val="28"/>
          <w:szCs w:val="28"/>
        </w:rPr>
        <w:t xml:space="preserve"> ответственное лицо обеспечивает размещение проекта нормативного правового акта </w:t>
      </w:r>
      <w:r w:rsidR="00D830DB"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 в информационно-телекоммуникационной сети Интернет на официальном информационном сайте Правительства Кировской област</w:t>
      </w:r>
      <w:r w:rsidR="00D830DB">
        <w:rPr>
          <w:sz w:val="28"/>
          <w:szCs w:val="28"/>
        </w:rPr>
        <w:t xml:space="preserve">и (http://kirovreg.ru) (далее – </w:t>
      </w:r>
      <w:r w:rsidRPr="00566D6C">
        <w:rPr>
          <w:sz w:val="28"/>
          <w:szCs w:val="28"/>
        </w:rPr>
        <w:t>официальный сайт Правительства Кировской области).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Одновременно с текстом проекта нормативного правового акта </w:t>
      </w:r>
      <w:r w:rsidR="00D830DB">
        <w:rPr>
          <w:sz w:val="28"/>
          <w:szCs w:val="28"/>
        </w:rPr>
        <w:t>инспекции</w:t>
      </w:r>
      <w:r w:rsidRPr="00566D6C">
        <w:rPr>
          <w:sz w:val="28"/>
          <w:szCs w:val="28"/>
        </w:rPr>
        <w:t xml:space="preserve"> на официальном сайте Правительства Кировской области должна быть размещена следующая информация: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наименование разработчика проекта нормативного правового акта министерства;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даты начала и окончания приема заключений по результатам независимой антикоррупционной экспертизы;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юридический адрес и адрес электронной почты для направления заключений.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>Срок, устанавливаемый разработчиками проектов нормативных правовых актов для проведения независимой антикоррупционной экспертизы, не может быть менее 14 календарных дней и исчисляется со дня размещения проекта нормативного правового акта на официальном сайте Правительства области.</w:t>
      </w:r>
    </w:p>
    <w:p w:rsidR="00566D6C" w:rsidRPr="00566D6C" w:rsidRDefault="00D830DB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4.4. </w:t>
      </w:r>
      <w:r w:rsidR="00566D6C" w:rsidRPr="00566D6C">
        <w:rPr>
          <w:sz w:val="28"/>
          <w:szCs w:val="28"/>
        </w:rPr>
        <w:t xml:space="preserve">Для обеспечения возможности проведения независимой антикоррупционной экспертизы ответственное лицо при необходимости обеспечивает размещение на официальном сайте </w:t>
      </w:r>
      <w:r>
        <w:rPr>
          <w:sz w:val="28"/>
          <w:szCs w:val="28"/>
        </w:rPr>
        <w:t>инспекции</w:t>
      </w:r>
      <w:r w:rsidR="00566D6C" w:rsidRPr="00566D6C">
        <w:rPr>
          <w:sz w:val="28"/>
          <w:szCs w:val="28"/>
        </w:rPr>
        <w:t xml:space="preserve"> информации об адресе электронной почты, предназначенном для получения заключений по результатам независимой антикоррупционной экспертизы в форме электронного документа.</w:t>
      </w:r>
    </w:p>
    <w:p w:rsidR="00566D6C" w:rsidRPr="00566D6C" w:rsidRDefault="00D830DB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4.5. </w:t>
      </w:r>
      <w:r w:rsidR="00566D6C" w:rsidRPr="00566D6C">
        <w:rPr>
          <w:sz w:val="28"/>
          <w:szCs w:val="28"/>
        </w:rPr>
        <w:t>В случае поступления в течение срока проведения независимой антикоррупционной экспертизы заключения по результатам независимой антик</w:t>
      </w:r>
      <w:r>
        <w:rPr>
          <w:sz w:val="28"/>
          <w:szCs w:val="28"/>
        </w:rPr>
        <w:t>оррупционной экспертизы (далее –</w:t>
      </w:r>
      <w:r w:rsidR="00566D6C" w:rsidRPr="00566D6C">
        <w:rPr>
          <w:sz w:val="28"/>
          <w:szCs w:val="28"/>
        </w:rPr>
        <w:t xml:space="preserve"> независимое заключение) такое заключение носит рекомендательный характер и подлежит обязательному рассмотрению ответственным лицом. О поступлении независимого заключения ответственное лицо информирует </w:t>
      </w:r>
      <w:r>
        <w:rPr>
          <w:sz w:val="28"/>
          <w:szCs w:val="28"/>
        </w:rPr>
        <w:t>юридический отдел инспекции</w:t>
      </w:r>
      <w:r w:rsidR="00566D6C" w:rsidRPr="00566D6C">
        <w:rPr>
          <w:sz w:val="28"/>
          <w:szCs w:val="28"/>
        </w:rPr>
        <w:t>.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4.6. По результатам рассмотрения независимого заключения руководителем ответственного лица принимается решение о доработке или </w:t>
      </w:r>
      <w:r w:rsidRPr="00566D6C">
        <w:rPr>
          <w:sz w:val="28"/>
          <w:szCs w:val="28"/>
        </w:rPr>
        <w:lastRenderedPageBreak/>
        <w:t>отзыве проекта нормативного правового акта или отклонении независимого заключения.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4.7. Ответственное лицо в срок не позднее 30 дней со дня поступления в </w:t>
      </w:r>
      <w:r w:rsidR="00D830DB">
        <w:rPr>
          <w:sz w:val="28"/>
          <w:szCs w:val="28"/>
        </w:rPr>
        <w:t>инспекцию</w:t>
      </w:r>
      <w:r w:rsidRPr="00566D6C">
        <w:rPr>
          <w:sz w:val="28"/>
          <w:szCs w:val="28"/>
        </w:rPr>
        <w:t xml:space="preserve"> независимого заключения обеспечивает подготовку и направление мотивированного от</w:t>
      </w:r>
      <w:r w:rsidR="00D830DB">
        <w:rPr>
          <w:sz w:val="28"/>
          <w:szCs w:val="28"/>
        </w:rPr>
        <w:t>вета о принятом решении (далее –</w:t>
      </w:r>
      <w:r w:rsidRPr="00566D6C">
        <w:rPr>
          <w:sz w:val="28"/>
          <w:szCs w:val="28"/>
        </w:rPr>
        <w:t xml:space="preserve"> мотивированный ответ) независимому эксперту. Мотивированный ответ готовится в форме письма за подписью </w:t>
      </w:r>
      <w:r w:rsidR="00D830DB">
        <w:rPr>
          <w:sz w:val="28"/>
          <w:szCs w:val="28"/>
        </w:rPr>
        <w:t>начальника инспекции</w:t>
      </w:r>
      <w:r w:rsidRPr="00566D6C">
        <w:rPr>
          <w:sz w:val="28"/>
          <w:szCs w:val="28"/>
        </w:rPr>
        <w:t xml:space="preserve"> (лица, исполняющего его обязанности) и согласуется с </w:t>
      </w:r>
      <w:r w:rsidR="00D830DB">
        <w:rPr>
          <w:sz w:val="28"/>
          <w:szCs w:val="28"/>
        </w:rPr>
        <w:t>юридическим отделом инспекции и заместителем начальника инспекции, курирующего работу юридического отдела инспекции</w:t>
      </w:r>
      <w:r w:rsidRPr="00566D6C">
        <w:rPr>
          <w:sz w:val="28"/>
          <w:szCs w:val="28"/>
        </w:rPr>
        <w:t>.</w:t>
      </w:r>
    </w:p>
    <w:p w:rsidR="00566D6C" w:rsidRPr="00566D6C" w:rsidRDefault="00566D6C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 w:rsidRPr="00566D6C">
        <w:rPr>
          <w:sz w:val="28"/>
          <w:szCs w:val="28"/>
        </w:rPr>
        <w:t xml:space="preserve">4.8. </w:t>
      </w:r>
      <w:r w:rsidR="00D830DB">
        <w:rPr>
          <w:sz w:val="28"/>
          <w:szCs w:val="28"/>
        </w:rPr>
        <w:t>Юридический отдел инспекции</w:t>
      </w:r>
      <w:r w:rsidRPr="00566D6C">
        <w:rPr>
          <w:sz w:val="28"/>
          <w:szCs w:val="28"/>
        </w:rPr>
        <w:t xml:space="preserve"> согласует проект мотивированного ответа в срок не более 2 рабочих дней со дня поступления проекта мотивированного ответа в </w:t>
      </w:r>
      <w:r w:rsidR="00D830DB">
        <w:rPr>
          <w:sz w:val="28"/>
          <w:szCs w:val="28"/>
        </w:rPr>
        <w:t>юридический отдел инспекции</w:t>
      </w:r>
      <w:r w:rsidRPr="00566D6C">
        <w:rPr>
          <w:sz w:val="28"/>
          <w:szCs w:val="28"/>
        </w:rPr>
        <w:t xml:space="preserve"> от ответственного лица.</w:t>
      </w:r>
    </w:p>
    <w:p w:rsidR="00566D6C" w:rsidRDefault="001B0883" w:rsidP="00D830DB">
      <w:pPr>
        <w:pStyle w:val="a9"/>
        <w:spacing w:line="36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4.9. Положения пунктов 4.5 –</w:t>
      </w:r>
      <w:r w:rsidR="00566D6C" w:rsidRPr="00566D6C">
        <w:rPr>
          <w:sz w:val="28"/>
          <w:szCs w:val="28"/>
        </w:rPr>
        <w:t xml:space="preserve"> 4.8 настоящего Порядка не применяются, а независимое заключение не рассматривается, мотивированный ответ независимому эксперту не готовится и не направляется в случае, когда в независимом заключении отсутствует информация о выявленных </w:t>
      </w:r>
      <w:proofErr w:type="spellStart"/>
      <w:r w:rsidR="00566D6C" w:rsidRPr="00566D6C">
        <w:rPr>
          <w:sz w:val="28"/>
          <w:szCs w:val="28"/>
        </w:rPr>
        <w:t>коррупциогенных</w:t>
      </w:r>
      <w:proofErr w:type="spellEnd"/>
      <w:r w:rsidR="00566D6C" w:rsidRPr="00566D6C">
        <w:rPr>
          <w:sz w:val="28"/>
          <w:szCs w:val="28"/>
        </w:rPr>
        <w:t xml:space="preserve"> факторах или предложения о способе устранения выявленных </w:t>
      </w:r>
      <w:proofErr w:type="spellStart"/>
      <w:r w:rsidR="00566D6C" w:rsidRPr="00566D6C">
        <w:rPr>
          <w:sz w:val="28"/>
          <w:szCs w:val="28"/>
        </w:rPr>
        <w:t>коррупциогенных</w:t>
      </w:r>
      <w:proofErr w:type="spellEnd"/>
      <w:r w:rsidR="00566D6C" w:rsidRPr="00566D6C">
        <w:rPr>
          <w:sz w:val="28"/>
          <w:szCs w:val="28"/>
        </w:rPr>
        <w:t xml:space="preserve"> факторов.</w:t>
      </w: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BC40DB" w:rsidRDefault="00BC40DB" w:rsidP="00BC40DB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BC40DB" w:rsidRDefault="00BC40DB" w:rsidP="00BC40D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Порядку</w:t>
      </w:r>
    </w:p>
    <w:p w:rsidR="00BC40DB" w:rsidRDefault="00BC40DB" w:rsidP="00BC40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0883" w:rsidRDefault="001B0883" w:rsidP="00BC40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C40DB" w:rsidRPr="001B0883" w:rsidRDefault="00BC40DB" w:rsidP="00BC40D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0883">
        <w:rPr>
          <w:b/>
          <w:sz w:val="28"/>
          <w:szCs w:val="28"/>
        </w:rPr>
        <w:t>ЖУРНАЛ</w:t>
      </w:r>
    </w:p>
    <w:p w:rsidR="00BC40DB" w:rsidRPr="001B0883" w:rsidRDefault="00BC40DB" w:rsidP="00BC40D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0883">
        <w:rPr>
          <w:b/>
          <w:sz w:val="28"/>
          <w:szCs w:val="28"/>
        </w:rPr>
        <w:t>учета и регистрации заключений антикоррупционной экспертизы</w:t>
      </w:r>
    </w:p>
    <w:p w:rsidR="00BC40DB" w:rsidRPr="001B0883" w:rsidRDefault="00BC40DB" w:rsidP="00BC40D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B0883">
        <w:rPr>
          <w:b/>
          <w:sz w:val="28"/>
          <w:szCs w:val="28"/>
        </w:rPr>
        <w:t>нормативных правовых актов и проектов нормативных правовых</w:t>
      </w:r>
    </w:p>
    <w:p w:rsidR="00BC40DB" w:rsidRPr="001B0883" w:rsidRDefault="001B0883" w:rsidP="00BC40D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актов государственной жилищной инспекции</w:t>
      </w:r>
      <w:r w:rsidR="00BC40DB" w:rsidRPr="001B0883">
        <w:rPr>
          <w:b/>
          <w:sz w:val="28"/>
          <w:szCs w:val="28"/>
        </w:rPr>
        <w:t xml:space="preserve"> Кировской области</w:t>
      </w:r>
    </w:p>
    <w:p w:rsidR="001B0883" w:rsidRDefault="001B0883" w:rsidP="00BC40D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40DB" w:rsidRDefault="00BC40DB" w:rsidP="00BC40D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06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8"/>
        <w:gridCol w:w="1215"/>
        <w:gridCol w:w="1356"/>
        <w:gridCol w:w="1056"/>
        <w:gridCol w:w="1212"/>
        <w:gridCol w:w="1134"/>
        <w:gridCol w:w="1195"/>
        <w:gridCol w:w="992"/>
      </w:tblGrid>
      <w:tr w:rsidR="00BC40DB" w:rsidRPr="00BC40DB" w:rsidTr="001B08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40DB">
              <w:rPr>
                <w:sz w:val="24"/>
                <w:szCs w:val="24"/>
              </w:rPr>
              <w:t xml:space="preserve">N </w:t>
            </w:r>
            <w:proofErr w:type="gramStart"/>
            <w:r w:rsidRPr="00BC40DB">
              <w:rPr>
                <w:sz w:val="24"/>
                <w:szCs w:val="24"/>
              </w:rPr>
              <w:t>п</w:t>
            </w:r>
            <w:proofErr w:type="gramEnd"/>
            <w:r w:rsidRPr="00BC40DB">
              <w:rPr>
                <w:sz w:val="24"/>
                <w:szCs w:val="24"/>
              </w:rPr>
              <w:t>/п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40DB">
              <w:rPr>
                <w:sz w:val="24"/>
                <w:szCs w:val="24"/>
              </w:rPr>
              <w:t xml:space="preserve">Дата </w:t>
            </w:r>
            <w:proofErr w:type="spellStart"/>
            <w:r w:rsidRPr="00BC40DB">
              <w:rPr>
                <w:sz w:val="24"/>
                <w:szCs w:val="24"/>
              </w:rPr>
              <w:t>поступл</w:t>
            </w:r>
            <w:proofErr w:type="gramStart"/>
            <w:r w:rsidRPr="00BC40DB">
              <w:rPr>
                <w:sz w:val="24"/>
                <w:szCs w:val="24"/>
              </w:rPr>
              <w:t>е</w:t>
            </w:r>
            <w:proofErr w:type="spellEnd"/>
            <w:r w:rsidR="001B0883">
              <w:rPr>
                <w:sz w:val="24"/>
                <w:szCs w:val="24"/>
              </w:rPr>
              <w:t>-</w:t>
            </w:r>
            <w:proofErr w:type="gramEnd"/>
            <w:r w:rsidR="001B0883">
              <w:rPr>
                <w:sz w:val="24"/>
                <w:szCs w:val="24"/>
              </w:rPr>
              <w:t xml:space="preserve"> </w:t>
            </w:r>
            <w:proofErr w:type="spellStart"/>
            <w:r w:rsidRPr="00BC40DB">
              <w:rPr>
                <w:sz w:val="24"/>
                <w:szCs w:val="24"/>
              </w:rPr>
              <w:t>ния</w:t>
            </w:r>
            <w:proofErr w:type="spellEnd"/>
            <w:r w:rsidRPr="00BC40DB">
              <w:rPr>
                <w:sz w:val="24"/>
                <w:szCs w:val="24"/>
              </w:rPr>
              <w:t xml:space="preserve"> НПА, проекта НПА на </w:t>
            </w:r>
            <w:proofErr w:type="spellStart"/>
            <w:r w:rsidRPr="00BC40DB">
              <w:rPr>
                <w:sz w:val="24"/>
                <w:szCs w:val="24"/>
              </w:rPr>
              <w:t>антикор</w:t>
            </w:r>
            <w:proofErr w:type="spellEnd"/>
            <w:r w:rsidR="001B0883">
              <w:rPr>
                <w:sz w:val="24"/>
                <w:szCs w:val="24"/>
              </w:rPr>
              <w:t xml:space="preserve">- </w:t>
            </w:r>
            <w:proofErr w:type="spellStart"/>
            <w:r w:rsidRPr="00BC40DB">
              <w:rPr>
                <w:sz w:val="24"/>
                <w:szCs w:val="24"/>
              </w:rPr>
              <w:t>рупцион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ную</w:t>
            </w:r>
            <w:proofErr w:type="spellEnd"/>
            <w:r w:rsidRPr="00BC40DB">
              <w:rPr>
                <w:sz w:val="24"/>
                <w:szCs w:val="24"/>
              </w:rPr>
              <w:t xml:space="preserve"> экспертизу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883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C40DB">
              <w:rPr>
                <w:sz w:val="24"/>
                <w:szCs w:val="24"/>
              </w:rPr>
              <w:t>Наимено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BC40DB">
              <w:rPr>
                <w:sz w:val="24"/>
                <w:szCs w:val="24"/>
              </w:rPr>
              <w:t xml:space="preserve"> проекта НПА, </w:t>
            </w:r>
            <w:r w:rsidR="001B0883">
              <w:rPr>
                <w:sz w:val="24"/>
                <w:szCs w:val="24"/>
              </w:rPr>
              <w:t xml:space="preserve">  </w:t>
            </w:r>
            <w:r w:rsidRPr="00BC40DB">
              <w:rPr>
                <w:sz w:val="24"/>
                <w:szCs w:val="24"/>
              </w:rPr>
              <w:t xml:space="preserve">НПА, </w:t>
            </w:r>
          </w:p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40DB">
              <w:rPr>
                <w:sz w:val="24"/>
                <w:szCs w:val="24"/>
              </w:rPr>
              <w:t>его дата и номер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 w:rsidP="001B088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C40DB">
              <w:rPr>
                <w:sz w:val="24"/>
                <w:szCs w:val="24"/>
              </w:rPr>
              <w:t>Наимено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вание</w:t>
            </w:r>
            <w:proofErr w:type="spellEnd"/>
            <w:proofErr w:type="gramEnd"/>
            <w:r w:rsidRPr="00BC40DB">
              <w:rPr>
                <w:sz w:val="24"/>
                <w:szCs w:val="24"/>
              </w:rPr>
              <w:t xml:space="preserve"> структур</w:t>
            </w:r>
            <w:r w:rsidR="001B0883">
              <w:rPr>
                <w:sz w:val="24"/>
                <w:szCs w:val="24"/>
              </w:rPr>
              <w:t>-</w:t>
            </w:r>
            <w:proofErr w:type="spellStart"/>
            <w:r w:rsidRPr="00BC40DB">
              <w:rPr>
                <w:sz w:val="24"/>
                <w:szCs w:val="24"/>
              </w:rPr>
              <w:t>ного</w:t>
            </w:r>
            <w:proofErr w:type="spellEnd"/>
            <w:r w:rsidRPr="00BC40DB">
              <w:rPr>
                <w:sz w:val="24"/>
                <w:szCs w:val="24"/>
              </w:rPr>
              <w:t xml:space="preserve"> </w:t>
            </w:r>
            <w:proofErr w:type="spellStart"/>
            <w:r w:rsidRPr="00BC40DB">
              <w:rPr>
                <w:sz w:val="24"/>
                <w:szCs w:val="24"/>
              </w:rPr>
              <w:t>подразде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ления</w:t>
            </w:r>
            <w:proofErr w:type="spellEnd"/>
            <w:r w:rsidRPr="00BC40DB">
              <w:rPr>
                <w:sz w:val="24"/>
                <w:szCs w:val="24"/>
              </w:rPr>
              <w:t xml:space="preserve"> </w:t>
            </w:r>
            <w:proofErr w:type="spellStart"/>
            <w:r w:rsidR="001B0883">
              <w:rPr>
                <w:sz w:val="24"/>
                <w:szCs w:val="24"/>
              </w:rPr>
              <w:t>государст</w:t>
            </w:r>
            <w:proofErr w:type="spellEnd"/>
            <w:r w:rsidR="001B0883">
              <w:rPr>
                <w:sz w:val="24"/>
                <w:szCs w:val="24"/>
              </w:rPr>
              <w:t xml:space="preserve">-венной жилищной инспекции </w:t>
            </w:r>
            <w:r w:rsidRPr="00BC40DB">
              <w:rPr>
                <w:sz w:val="24"/>
                <w:szCs w:val="24"/>
              </w:rPr>
              <w:t>Кировской области, ответствен</w:t>
            </w:r>
            <w:r w:rsidR="001B0883">
              <w:rPr>
                <w:sz w:val="24"/>
                <w:szCs w:val="24"/>
              </w:rPr>
              <w:t>-</w:t>
            </w:r>
            <w:proofErr w:type="spellStart"/>
            <w:r w:rsidRPr="00BC40DB">
              <w:rPr>
                <w:sz w:val="24"/>
                <w:szCs w:val="24"/>
              </w:rPr>
              <w:t>ного</w:t>
            </w:r>
            <w:proofErr w:type="spellEnd"/>
            <w:r w:rsidRPr="00BC40DB">
              <w:rPr>
                <w:sz w:val="24"/>
                <w:szCs w:val="24"/>
              </w:rPr>
              <w:t xml:space="preserve"> за подготовку НПА, проекта НПА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40DB">
              <w:rPr>
                <w:sz w:val="24"/>
                <w:szCs w:val="24"/>
              </w:rPr>
              <w:t xml:space="preserve">Номер </w:t>
            </w:r>
            <w:proofErr w:type="spellStart"/>
            <w:proofErr w:type="gramStart"/>
            <w:r w:rsidRPr="00BC40DB">
              <w:rPr>
                <w:sz w:val="24"/>
                <w:szCs w:val="24"/>
              </w:rPr>
              <w:t>заклю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чения</w:t>
            </w:r>
            <w:proofErr w:type="spellEnd"/>
            <w:proofErr w:type="gramEnd"/>
            <w:r w:rsidRPr="00BC40DB">
              <w:rPr>
                <w:sz w:val="24"/>
                <w:szCs w:val="24"/>
              </w:rPr>
              <w:t xml:space="preserve"> по </w:t>
            </w:r>
            <w:proofErr w:type="spellStart"/>
            <w:r w:rsidRPr="00BC40DB">
              <w:rPr>
                <w:sz w:val="24"/>
                <w:szCs w:val="24"/>
              </w:rPr>
              <w:t>резуль</w:t>
            </w:r>
            <w:proofErr w:type="spellEnd"/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 xml:space="preserve">татам </w:t>
            </w:r>
            <w:proofErr w:type="spellStart"/>
            <w:r w:rsidRPr="00BC40DB">
              <w:rPr>
                <w:sz w:val="24"/>
                <w:szCs w:val="24"/>
              </w:rPr>
              <w:t>антикор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рупци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онной</w:t>
            </w:r>
            <w:proofErr w:type="spellEnd"/>
            <w:r w:rsidRPr="00BC40DB">
              <w:rPr>
                <w:sz w:val="24"/>
                <w:szCs w:val="24"/>
              </w:rPr>
              <w:t xml:space="preserve"> </w:t>
            </w:r>
            <w:proofErr w:type="spellStart"/>
            <w:r w:rsidRPr="00BC40DB">
              <w:rPr>
                <w:sz w:val="24"/>
                <w:szCs w:val="24"/>
              </w:rPr>
              <w:t>экспер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тизы</w:t>
            </w:r>
            <w:proofErr w:type="spellEnd"/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40DB">
              <w:rPr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BC40DB">
              <w:rPr>
                <w:sz w:val="24"/>
                <w:szCs w:val="24"/>
              </w:rPr>
              <w:t>подго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товки</w:t>
            </w:r>
            <w:proofErr w:type="spellEnd"/>
            <w:proofErr w:type="gramEnd"/>
            <w:r w:rsidRPr="00BC40DB">
              <w:rPr>
                <w:sz w:val="24"/>
                <w:szCs w:val="24"/>
              </w:rPr>
              <w:t xml:space="preserve"> </w:t>
            </w:r>
            <w:proofErr w:type="spellStart"/>
            <w:r w:rsidRPr="00BC40DB">
              <w:rPr>
                <w:sz w:val="24"/>
                <w:szCs w:val="24"/>
              </w:rPr>
              <w:t>заклю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чения</w:t>
            </w:r>
            <w:proofErr w:type="spellEnd"/>
            <w:r w:rsidRPr="00BC40DB">
              <w:rPr>
                <w:sz w:val="24"/>
                <w:szCs w:val="24"/>
              </w:rPr>
              <w:t xml:space="preserve"> </w:t>
            </w:r>
            <w:r w:rsidR="001B0883">
              <w:rPr>
                <w:sz w:val="24"/>
                <w:szCs w:val="24"/>
              </w:rPr>
              <w:t xml:space="preserve">     </w:t>
            </w:r>
            <w:r w:rsidRPr="00BC40DB">
              <w:rPr>
                <w:sz w:val="24"/>
                <w:szCs w:val="24"/>
              </w:rPr>
              <w:t xml:space="preserve">по </w:t>
            </w:r>
            <w:proofErr w:type="spellStart"/>
            <w:r w:rsidRPr="00BC40DB">
              <w:rPr>
                <w:sz w:val="24"/>
                <w:szCs w:val="24"/>
              </w:rPr>
              <w:t>резуль</w:t>
            </w:r>
            <w:proofErr w:type="spellEnd"/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 xml:space="preserve">татам </w:t>
            </w:r>
            <w:proofErr w:type="spellStart"/>
            <w:r w:rsidRPr="00BC40DB">
              <w:rPr>
                <w:sz w:val="24"/>
                <w:szCs w:val="24"/>
              </w:rPr>
              <w:t>антикор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рупци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онной</w:t>
            </w:r>
            <w:proofErr w:type="spellEnd"/>
            <w:r w:rsidRPr="00BC40DB">
              <w:rPr>
                <w:sz w:val="24"/>
                <w:szCs w:val="24"/>
              </w:rPr>
              <w:t xml:space="preserve"> </w:t>
            </w:r>
            <w:proofErr w:type="spellStart"/>
            <w:r w:rsidRPr="00BC40DB">
              <w:rPr>
                <w:sz w:val="24"/>
                <w:szCs w:val="24"/>
              </w:rPr>
              <w:t>экспер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тизы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C40DB">
              <w:rPr>
                <w:sz w:val="24"/>
                <w:szCs w:val="24"/>
              </w:rPr>
              <w:t>Инфор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мация</w:t>
            </w:r>
            <w:proofErr w:type="spellEnd"/>
            <w:proofErr w:type="gramEnd"/>
            <w:r w:rsidRPr="00BC40DB">
              <w:rPr>
                <w:sz w:val="24"/>
                <w:szCs w:val="24"/>
              </w:rPr>
              <w:t xml:space="preserve"> о наличии (</w:t>
            </w:r>
            <w:proofErr w:type="spellStart"/>
            <w:r w:rsidRPr="00BC40DB">
              <w:rPr>
                <w:sz w:val="24"/>
                <w:szCs w:val="24"/>
              </w:rPr>
              <w:t>отсут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ствии</w:t>
            </w:r>
            <w:proofErr w:type="spellEnd"/>
            <w:r w:rsidRPr="00BC40DB">
              <w:rPr>
                <w:sz w:val="24"/>
                <w:szCs w:val="24"/>
              </w:rPr>
              <w:t xml:space="preserve">) </w:t>
            </w:r>
            <w:proofErr w:type="spellStart"/>
            <w:r w:rsidRPr="00BC40DB">
              <w:rPr>
                <w:sz w:val="24"/>
                <w:szCs w:val="24"/>
              </w:rPr>
              <w:t>корруп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циоген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ных</w:t>
            </w:r>
            <w:proofErr w:type="spellEnd"/>
            <w:r w:rsidRPr="00BC40DB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C40DB">
              <w:rPr>
                <w:sz w:val="24"/>
                <w:szCs w:val="24"/>
              </w:rPr>
              <w:t xml:space="preserve">Ф.И.О. </w:t>
            </w:r>
            <w:proofErr w:type="spellStart"/>
            <w:proofErr w:type="gramStart"/>
            <w:r w:rsidRPr="00BC40DB">
              <w:rPr>
                <w:sz w:val="24"/>
                <w:szCs w:val="24"/>
              </w:rPr>
              <w:t>долж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ностного</w:t>
            </w:r>
            <w:proofErr w:type="spellEnd"/>
            <w:proofErr w:type="gramEnd"/>
            <w:r w:rsidRPr="00BC40DB">
              <w:rPr>
                <w:sz w:val="24"/>
                <w:szCs w:val="24"/>
              </w:rPr>
              <w:t xml:space="preserve"> лица, </w:t>
            </w:r>
            <w:proofErr w:type="spellStart"/>
            <w:r w:rsidRPr="00BC40DB">
              <w:rPr>
                <w:sz w:val="24"/>
                <w:szCs w:val="24"/>
              </w:rPr>
              <w:t>прово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дившего</w:t>
            </w:r>
            <w:proofErr w:type="spellEnd"/>
            <w:r w:rsidRPr="00BC40DB">
              <w:rPr>
                <w:sz w:val="24"/>
                <w:szCs w:val="24"/>
              </w:rPr>
              <w:t xml:space="preserve"> </w:t>
            </w:r>
            <w:proofErr w:type="spellStart"/>
            <w:r w:rsidRPr="00BC40DB">
              <w:rPr>
                <w:sz w:val="24"/>
                <w:szCs w:val="24"/>
              </w:rPr>
              <w:t>антикор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рупцион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ную</w:t>
            </w:r>
            <w:proofErr w:type="spellEnd"/>
            <w:r w:rsidRPr="00BC40DB">
              <w:rPr>
                <w:sz w:val="24"/>
                <w:szCs w:val="24"/>
              </w:rPr>
              <w:t xml:space="preserve"> </w:t>
            </w:r>
            <w:proofErr w:type="spellStart"/>
            <w:r w:rsidRPr="00BC40DB">
              <w:rPr>
                <w:sz w:val="24"/>
                <w:szCs w:val="24"/>
              </w:rPr>
              <w:t>экспер</w:t>
            </w:r>
            <w:r w:rsidR="001B0883">
              <w:rPr>
                <w:sz w:val="24"/>
                <w:szCs w:val="24"/>
              </w:rPr>
              <w:t>-</w:t>
            </w:r>
            <w:r w:rsidRPr="00BC40DB">
              <w:rPr>
                <w:sz w:val="24"/>
                <w:szCs w:val="24"/>
              </w:rPr>
              <w:t>тизу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0DB" w:rsidRPr="00BC40DB" w:rsidRDefault="00BC40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BC40DB">
              <w:rPr>
                <w:sz w:val="24"/>
                <w:szCs w:val="24"/>
              </w:rPr>
              <w:t>Приме</w:t>
            </w:r>
            <w:r w:rsidR="001B0883">
              <w:rPr>
                <w:sz w:val="24"/>
                <w:szCs w:val="24"/>
              </w:rPr>
              <w:t>-</w:t>
            </w:r>
            <w:proofErr w:type="spellStart"/>
            <w:r w:rsidRPr="00BC40DB">
              <w:rPr>
                <w:sz w:val="24"/>
                <w:szCs w:val="24"/>
              </w:rPr>
              <w:t>чание</w:t>
            </w:r>
            <w:proofErr w:type="spellEnd"/>
            <w:proofErr w:type="gramEnd"/>
          </w:p>
        </w:tc>
      </w:tr>
    </w:tbl>
    <w:p w:rsidR="00BC40DB" w:rsidRDefault="00BC40DB" w:rsidP="00566D6C">
      <w:pPr>
        <w:pStyle w:val="a9"/>
        <w:spacing w:line="360" w:lineRule="exact"/>
        <w:jc w:val="both"/>
        <w:rPr>
          <w:sz w:val="28"/>
          <w:szCs w:val="28"/>
        </w:rPr>
      </w:pPr>
    </w:p>
    <w:p w:rsidR="001B0883" w:rsidRDefault="001B0883" w:rsidP="001B0883">
      <w:pPr>
        <w:pStyle w:val="a9"/>
        <w:spacing w:line="360" w:lineRule="exact"/>
        <w:jc w:val="center"/>
        <w:rPr>
          <w:sz w:val="28"/>
          <w:szCs w:val="28"/>
        </w:rPr>
      </w:pPr>
    </w:p>
    <w:p w:rsidR="001B0883" w:rsidRPr="00566D6C" w:rsidRDefault="001B0883" w:rsidP="001B0883">
      <w:pPr>
        <w:pStyle w:val="a9"/>
        <w:spacing w:line="36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</w:p>
    <w:sectPr w:rsidR="001B0883" w:rsidRPr="00566D6C" w:rsidSect="00EA5A08">
      <w:headerReference w:type="default" r:id="rId15"/>
      <w:type w:val="continuous"/>
      <w:pgSz w:w="11907" w:h="16840"/>
      <w:pgMar w:top="1134" w:right="567" w:bottom="1021" w:left="158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1FC" w:rsidRDefault="004071FC" w:rsidP="003B35BF">
      <w:r>
        <w:separator/>
      </w:r>
    </w:p>
  </w:endnote>
  <w:endnote w:type="continuationSeparator" w:id="0">
    <w:p w:rsidR="004071FC" w:rsidRDefault="004071FC" w:rsidP="003B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1FC" w:rsidRDefault="004071FC" w:rsidP="003B35BF">
      <w:r>
        <w:separator/>
      </w:r>
    </w:p>
  </w:footnote>
  <w:footnote w:type="continuationSeparator" w:id="0">
    <w:p w:rsidR="004071FC" w:rsidRDefault="004071FC" w:rsidP="003B35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9025060"/>
      <w:docPartObj>
        <w:docPartGallery w:val="Page Numbers (Top of Page)"/>
        <w:docPartUnique/>
      </w:docPartObj>
    </w:sdtPr>
    <w:sdtEndPr/>
    <w:sdtContent>
      <w:p w:rsidR="009B15A7" w:rsidRDefault="009B15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576">
          <w:rPr>
            <w:noProof/>
          </w:rPr>
          <w:t>2</w:t>
        </w:r>
        <w:r>
          <w:fldChar w:fldCharType="end"/>
        </w:r>
      </w:p>
    </w:sdtContent>
  </w:sdt>
  <w:p w:rsidR="009B15A7" w:rsidRDefault="009B15A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77AD9"/>
    <w:multiLevelType w:val="hybridMultilevel"/>
    <w:tmpl w:val="94B8C09C"/>
    <w:lvl w:ilvl="0" w:tplc="AA5047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2E26E9"/>
    <w:multiLevelType w:val="hybridMultilevel"/>
    <w:tmpl w:val="4F086998"/>
    <w:lvl w:ilvl="0" w:tplc="F96680A8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412ED2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DD296D"/>
    <w:multiLevelType w:val="hybridMultilevel"/>
    <w:tmpl w:val="3FDAEE14"/>
    <w:lvl w:ilvl="0" w:tplc="F684E5A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973925"/>
    <w:multiLevelType w:val="hybridMultilevel"/>
    <w:tmpl w:val="C1742E98"/>
    <w:lvl w:ilvl="0" w:tplc="1506EB7A">
      <w:start w:val="1"/>
      <w:numFmt w:val="decimal"/>
      <w:lvlText w:val="%1."/>
      <w:lvlJc w:val="left"/>
      <w:pPr>
        <w:ind w:left="1482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C3207F3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F20B6"/>
    <w:multiLevelType w:val="hybridMultilevel"/>
    <w:tmpl w:val="301C1A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AD69B4"/>
    <w:multiLevelType w:val="hybridMultilevel"/>
    <w:tmpl w:val="289C6484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CD13F9F"/>
    <w:multiLevelType w:val="hybridMultilevel"/>
    <w:tmpl w:val="C9E25D50"/>
    <w:lvl w:ilvl="0" w:tplc="3C7AA0F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DA611A"/>
    <w:multiLevelType w:val="hybridMultilevel"/>
    <w:tmpl w:val="7DBC2346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8D1F3F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B7385E"/>
    <w:multiLevelType w:val="hybridMultilevel"/>
    <w:tmpl w:val="709EB6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DC87E8F"/>
    <w:multiLevelType w:val="hybridMultilevel"/>
    <w:tmpl w:val="18582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77C"/>
    <w:multiLevelType w:val="hybridMultilevel"/>
    <w:tmpl w:val="C5167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C516E9"/>
    <w:multiLevelType w:val="hybridMultilevel"/>
    <w:tmpl w:val="E2822D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BF143C4"/>
    <w:multiLevelType w:val="hybridMultilevel"/>
    <w:tmpl w:val="19BC88A0"/>
    <w:lvl w:ilvl="0" w:tplc="488473DC">
      <w:start w:val="1"/>
      <w:numFmt w:val="decimal"/>
      <w:lvlText w:val="%1."/>
      <w:lvlJc w:val="left"/>
      <w:pPr>
        <w:tabs>
          <w:tab w:val="num" w:pos="1693"/>
        </w:tabs>
        <w:ind w:left="1693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6CD61948"/>
    <w:multiLevelType w:val="hybridMultilevel"/>
    <w:tmpl w:val="EF4CD00E"/>
    <w:lvl w:ilvl="0" w:tplc="1506EB7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A561891"/>
    <w:multiLevelType w:val="hybridMultilevel"/>
    <w:tmpl w:val="C85AB300"/>
    <w:lvl w:ilvl="0" w:tplc="C66A62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A825FF"/>
    <w:multiLevelType w:val="hybridMultilevel"/>
    <w:tmpl w:val="24D699EC"/>
    <w:lvl w:ilvl="0" w:tplc="4D5674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5"/>
  </w:num>
  <w:num w:numId="3">
    <w:abstractNumId w:val="1"/>
  </w:num>
  <w:num w:numId="4">
    <w:abstractNumId w:val="0"/>
  </w:num>
  <w:num w:numId="5">
    <w:abstractNumId w:val="11"/>
  </w:num>
  <w:num w:numId="6">
    <w:abstractNumId w:val="18"/>
  </w:num>
  <w:num w:numId="7">
    <w:abstractNumId w:val="3"/>
  </w:num>
  <w:num w:numId="8">
    <w:abstractNumId w:val="13"/>
  </w:num>
  <w:num w:numId="9">
    <w:abstractNumId w:val="4"/>
  </w:num>
  <w:num w:numId="10">
    <w:abstractNumId w:val="9"/>
  </w:num>
  <w:num w:numId="11">
    <w:abstractNumId w:val="16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4"/>
  </w:num>
  <w:num w:numId="16">
    <w:abstractNumId w:val="2"/>
  </w:num>
  <w:num w:numId="17">
    <w:abstractNumId w:val="17"/>
  </w:num>
  <w:num w:numId="18">
    <w:abstractNumId w:val="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D1A"/>
    <w:rsid w:val="00002D6D"/>
    <w:rsid w:val="00011454"/>
    <w:rsid w:val="000312D3"/>
    <w:rsid w:val="000351BD"/>
    <w:rsid w:val="00054745"/>
    <w:rsid w:val="00070EA8"/>
    <w:rsid w:val="00070FB9"/>
    <w:rsid w:val="00074C16"/>
    <w:rsid w:val="00076AD7"/>
    <w:rsid w:val="00081631"/>
    <w:rsid w:val="00087BC3"/>
    <w:rsid w:val="000A2B7D"/>
    <w:rsid w:val="000A6803"/>
    <w:rsid w:val="000B37FF"/>
    <w:rsid w:val="000B3FF5"/>
    <w:rsid w:val="000C06F8"/>
    <w:rsid w:val="000C6654"/>
    <w:rsid w:val="000D0C3A"/>
    <w:rsid w:val="000D168B"/>
    <w:rsid w:val="000D21CF"/>
    <w:rsid w:val="000E18DF"/>
    <w:rsid w:val="000E4662"/>
    <w:rsid w:val="000F02FC"/>
    <w:rsid w:val="000F2A35"/>
    <w:rsid w:val="000F6FB5"/>
    <w:rsid w:val="0010685F"/>
    <w:rsid w:val="001076EB"/>
    <w:rsid w:val="00122449"/>
    <w:rsid w:val="001271AC"/>
    <w:rsid w:val="00127AD0"/>
    <w:rsid w:val="0013271B"/>
    <w:rsid w:val="001440F4"/>
    <w:rsid w:val="00144CD6"/>
    <w:rsid w:val="0015458B"/>
    <w:rsid w:val="00174608"/>
    <w:rsid w:val="001821D1"/>
    <w:rsid w:val="00194D80"/>
    <w:rsid w:val="001A7837"/>
    <w:rsid w:val="001B0883"/>
    <w:rsid w:val="001B4F13"/>
    <w:rsid w:val="001C5D7D"/>
    <w:rsid w:val="001E13D9"/>
    <w:rsid w:val="001E257A"/>
    <w:rsid w:val="001E26CE"/>
    <w:rsid w:val="001F0033"/>
    <w:rsid w:val="001F0DE2"/>
    <w:rsid w:val="001F5036"/>
    <w:rsid w:val="001F5506"/>
    <w:rsid w:val="00203289"/>
    <w:rsid w:val="00205598"/>
    <w:rsid w:val="002060AB"/>
    <w:rsid w:val="002144D0"/>
    <w:rsid w:val="0021552B"/>
    <w:rsid w:val="00215D1A"/>
    <w:rsid w:val="002173E0"/>
    <w:rsid w:val="0022675A"/>
    <w:rsid w:val="00226B7E"/>
    <w:rsid w:val="0022756A"/>
    <w:rsid w:val="00243B0F"/>
    <w:rsid w:val="00295AC9"/>
    <w:rsid w:val="002961C5"/>
    <w:rsid w:val="002B74C0"/>
    <w:rsid w:val="002C1B1D"/>
    <w:rsid w:val="002C560F"/>
    <w:rsid w:val="002C72B9"/>
    <w:rsid w:val="002D7F49"/>
    <w:rsid w:val="002F2EC5"/>
    <w:rsid w:val="00305A7D"/>
    <w:rsid w:val="00316609"/>
    <w:rsid w:val="00332486"/>
    <w:rsid w:val="003611E4"/>
    <w:rsid w:val="00365C1A"/>
    <w:rsid w:val="00371215"/>
    <w:rsid w:val="00375D59"/>
    <w:rsid w:val="003A4A94"/>
    <w:rsid w:val="003A5FA9"/>
    <w:rsid w:val="003B35BF"/>
    <w:rsid w:val="003B5150"/>
    <w:rsid w:val="003B654B"/>
    <w:rsid w:val="003B795F"/>
    <w:rsid w:val="003C1502"/>
    <w:rsid w:val="003D20AB"/>
    <w:rsid w:val="003E319D"/>
    <w:rsid w:val="003E3F69"/>
    <w:rsid w:val="003E59B0"/>
    <w:rsid w:val="003F2D29"/>
    <w:rsid w:val="003F3142"/>
    <w:rsid w:val="003F6062"/>
    <w:rsid w:val="004028F3"/>
    <w:rsid w:val="004071FC"/>
    <w:rsid w:val="00415B88"/>
    <w:rsid w:val="0042489F"/>
    <w:rsid w:val="00444814"/>
    <w:rsid w:val="00463318"/>
    <w:rsid w:val="0046697E"/>
    <w:rsid w:val="00482763"/>
    <w:rsid w:val="00483424"/>
    <w:rsid w:val="004848D3"/>
    <w:rsid w:val="004D0152"/>
    <w:rsid w:val="004E4484"/>
    <w:rsid w:val="004F016B"/>
    <w:rsid w:val="004F1855"/>
    <w:rsid w:val="00501BF0"/>
    <w:rsid w:val="00512BFE"/>
    <w:rsid w:val="00516EEF"/>
    <w:rsid w:val="005209A4"/>
    <w:rsid w:val="00560211"/>
    <w:rsid w:val="00562820"/>
    <w:rsid w:val="005633B5"/>
    <w:rsid w:val="005651FA"/>
    <w:rsid w:val="00566D6C"/>
    <w:rsid w:val="00570743"/>
    <w:rsid w:val="00580C4E"/>
    <w:rsid w:val="00583904"/>
    <w:rsid w:val="005867BA"/>
    <w:rsid w:val="00591FAF"/>
    <w:rsid w:val="005A0FFC"/>
    <w:rsid w:val="005A4C57"/>
    <w:rsid w:val="005B0C4E"/>
    <w:rsid w:val="005B286C"/>
    <w:rsid w:val="005B7BAA"/>
    <w:rsid w:val="005C3408"/>
    <w:rsid w:val="005C49CB"/>
    <w:rsid w:val="005C6A28"/>
    <w:rsid w:val="005C7473"/>
    <w:rsid w:val="005C7ABD"/>
    <w:rsid w:val="005D2741"/>
    <w:rsid w:val="005D5A7E"/>
    <w:rsid w:val="005E08BE"/>
    <w:rsid w:val="005E30F6"/>
    <w:rsid w:val="005F4384"/>
    <w:rsid w:val="0060254C"/>
    <w:rsid w:val="00603D41"/>
    <w:rsid w:val="00604797"/>
    <w:rsid w:val="00616385"/>
    <w:rsid w:val="00645B17"/>
    <w:rsid w:val="0064621F"/>
    <w:rsid w:val="006519BC"/>
    <w:rsid w:val="00660ABB"/>
    <w:rsid w:val="006831A5"/>
    <w:rsid w:val="006962EE"/>
    <w:rsid w:val="006B3F15"/>
    <w:rsid w:val="006C1FFE"/>
    <w:rsid w:val="006D6023"/>
    <w:rsid w:val="006E0E54"/>
    <w:rsid w:val="006E60A0"/>
    <w:rsid w:val="006F4F40"/>
    <w:rsid w:val="00704B28"/>
    <w:rsid w:val="00713D89"/>
    <w:rsid w:val="00725EAF"/>
    <w:rsid w:val="00740F56"/>
    <w:rsid w:val="00761340"/>
    <w:rsid w:val="007654AA"/>
    <w:rsid w:val="00771627"/>
    <w:rsid w:val="007855CC"/>
    <w:rsid w:val="00793E86"/>
    <w:rsid w:val="007A7148"/>
    <w:rsid w:val="007D51E1"/>
    <w:rsid w:val="007E4F36"/>
    <w:rsid w:val="007F56E1"/>
    <w:rsid w:val="00806216"/>
    <w:rsid w:val="00814B64"/>
    <w:rsid w:val="00822AA6"/>
    <w:rsid w:val="00853942"/>
    <w:rsid w:val="00853A9C"/>
    <w:rsid w:val="0086617F"/>
    <w:rsid w:val="00882A8C"/>
    <w:rsid w:val="008853DB"/>
    <w:rsid w:val="008923CF"/>
    <w:rsid w:val="008B63F7"/>
    <w:rsid w:val="008F07AC"/>
    <w:rsid w:val="0090433F"/>
    <w:rsid w:val="00904BC8"/>
    <w:rsid w:val="00906AEE"/>
    <w:rsid w:val="00907917"/>
    <w:rsid w:val="00910F47"/>
    <w:rsid w:val="0092689C"/>
    <w:rsid w:val="00927D25"/>
    <w:rsid w:val="00952EDE"/>
    <w:rsid w:val="00961FF6"/>
    <w:rsid w:val="00964E18"/>
    <w:rsid w:val="00971CC3"/>
    <w:rsid w:val="00990108"/>
    <w:rsid w:val="009A65F3"/>
    <w:rsid w:val="009A6E2F"/>
    <w:rsid w:val="009B15A7"/>
    <w:rsid w:val="009C06C5"/>
    <w:rsid w:val="009E73B8"/>
    <w:rsid w:val="009F63D4"/>
    <w:rsid w:val="00A027A1"/>
    <w:rsid w:val="00A16209"/>
    <w:rsid w:val="00A2106F"/>
    <w:rsid w:val="00A227EC"/>
    <w:rsid w:val="00A2490D"/>
    <w:rsid w:val="00A3193F"/>
    <w:rsid w:val="00A46202"/>
    <w:rsid w:val="00A50712"/>
    <w:rsid w:val="00A62576"/>
    <w:rsid w:val="00A7519B"/>
    <w:rsid w:val="00A83023"/>
    <w:rsid w:val="00A850C6"/>
    <w:rsid w:val="00A85509"/>
    <w:rsid w:val="00A85E2E"/>
    <w:rsid w:val="00AB1346"/>
    <w:rsid w:val="00AC4D44"/>
    <w:rsid w:val="00AC6203"/>
    <w:rsid w:val="00AE44EE"/>
    <w:rsid w:val="00B16476"/>
    <w:rsid w:val="00B415D9"/>
    <w:rsid w:val="00B451C1"/>
    <w:rsid w:val="00B62A92"/>
    <w:rsid w:val="00B62D88"/>
    <w:rsid w:val="00B6366B"/>
    <w:rsid w:val="00B705C1"/>
    <w:rsid w:val="00B7184B"/>
    <w:rsid w:val="00B72137"/>
    <w:rsid w:val="00B731B3"/>
    <w:rsid w:val="00BC2742"/>
    <w:rsid w:val="00BC40DB"/>
    <w:rsid w:val="00BC7561"/>
    <w:rsid w:val="00BE31CA"/>
    <w:rsid w:val="00C10371"/>
    <w:rsid w:val="00C10B75"/>
    <w:rsid w:val="00C11ED8"/>
    <w:rsid w:val="00C27055"/>
    <w:rsid w:val="00C3095B"/>
    <w:rsid w:val="00C30EB5"/>
    <w:rsid w:val="00C44E73"/>
    <w:rsid w:val="00C5795E"/>
    <w:rsid w:val="00C74292"/>
    <w:rsid w:val="00CA5DD4"/>
    <w:rsid w:val="00CA606C"/>
    <w:rsid w:val="00CE22B6"/>
    <w:rsid w:val="00CE58D0"/>
    <w:rsid w:val="00D00038"/>
    <w:rsid w:val="00D0786D"/>
    <w:rsid w:val="00D30874"/>
    <w:rsid w:val="00D36B73"/>
    <w:rsid w:val="00D559DE"/>
    <w:rsid w:val="00D61B2F"/>
    <w:rsid w:val="00D63C81"/>
    <w:rsid w:val="00D70853"/>
    <w:rsid w:val="00D830DB"/>
    <w:rsid w:val="00D83CE8"/>
    <w:rsid w:val="00D92305"/>
    <w:rsid w:val="00DB05A1"/>
    <w:rsid w:val="00DE7E5F"/>
    <w:rsid w:val="00E11116"/>
    <w:rsid w:val="00E134EF"/>
    <w:rsid w:val="00E162CB"/>
    <w:rsid w:val="00E26117"/>
    <w:rsid w:val="00E26718"/>
    <w:rsid w:val="00E31AB4"/>
    <w:rsid w:val="00E3239C"/>
    <w:rsid w:val="00E41AAF"/>
    <w:rsid w:val="00E42D9D"/>
    <w:rsid w:val="00E52430"/>
    <w:rsid w:val="00E553FF"/>
    <w:rsid w:val="00E87C81"/>
    <w:rsid w:val="00E93169"/>
    <w:rsid w:val="00EA126D"/>
    <w:rsid w:val="00EA5A08"/>
    <w:rsid w:val="00EA5B09"/>
    <w:rsid w:val="00EA782A"/>
    <w:rsid w:val="00EB0799"/>
    <w:rsid w:val="00EB0D89"/>
    <w:rsid w:val="00ED0C0B"/>
    <w:rsid w:val="00ED3284"/>
    <w:rsid w:val="00EF324D"/>
    <w:rsid w:val="00EF5999"/>
    <w:rsid w:val="00EF732D"/>
    <w:rsid w:val="00F00566"/>
    <w:rsid w:val="00F256DD"/>
    <w:rsid w:val="00F26F32"/>
    <w:rsid w:val="00F3082B"/>
    <w:rsid w:val="00F335DF"/>
    <w:rsid w:val="00F42F45"/>
    <w:rsid w:val="00F65693"/>
    <w:rsid w:val="00F75F10"/>
    <w:rsid w:val="00F82F0F"/>
    <w:rsid w:val="00F83FC5"/>
    <w:rsid w:val="00FA3CA3"/>
    <w:rsid w:val="00FA588B"/>
    <w:rsid w:val="00FB13E4"/>
    <w:rsid w:val="00FC3566"/>
    <w:rsid w:val="00FC4E3B"/>
    <w:rsid w:val="00FD29F2"/>
    <w:rsid w:val="00FE5528"/>
    <w:rsid w:val="00FF1BCC"/>
    <w:rsid w:val="00FF5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284"/>
  </w:style>
  <w:style w:type="paragraph" w:styleId="1">
    <w:name w:val="heading 1"/>
    <w:basedOn w:val="a"/>
    <w:next w:val="a"/>
    <w:qFormat/>
    <w:rsid w:val="00ED3284"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D328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F2A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12B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ED3284"/>
    <w:pPr>
      <w:keepNext/>
      <w:spacing w:before="240" w:after="120"/>
      <w:ind w:firstLine="567"/>
      <w:jc w:val="both"/>
    </w:pPr>
    <w:rPr>
      <w:b/>
      <w:kern w:val="28"/>
      <w:sz w:val="28"/>
      <w:lang w:val="en-US"/>
    </w:rPr>
  </w:style>
  <w:style w:type="paragraph" w:customStyle="1" w:styleId="21">
    <w:name w:val="заголовок 2"/>
    <w:basedOn w:val="a"/>
    <w:next w:val="a"/>
    <w:rsid w:val="00ED3284"/>
    <w:pPr>
      <w:keepNext/>
      <w:spacing w:before="240" w:after="60"/>
      <w:jc w:val="center"/>
    </w:pPr>
    <w:rPr>
      <w:b/>
      <w:i/>
      <w:sz w:val="32"/>
    </w:rPr>
  </w:style>
  <w:style w:type="paragraph" w:styleId="a3">
    <w:name w:val="Body Text Indent"/>
    <w:basedOn w:val="a"/>
    <w:rsid w:val="00ED3284"/>
    <w:pPr>
      <w:ind w:firstLine="851"/>
      <w:jc w:val="both"/>
    </w:pPr>
    <w:rPr>
      <w:sz w:val="28"/>
    </w:rPr>
  </w:style>
  <w:style w:type="paragraph" w:styleId="a4">
    <w:name w:val="Balloon Text"/>
    <w:basedOn w:val="a"/>
    <w:semiHidden/>
    <w:rsid w:val="00ED3284"/>
    <w:rPr>
      <w:rFonts w:ascii="Tahoma" w:hAnsi="Tahoma" w:cs="Tahoma"/>
      <w:sz w:val="16"/>
      <w:szCs w:val="16"/>
    </w:rPr>
  </w:style>
  <w:style w:type="paragraph" w:customStyle="1" w:styleId="11">
    <w:name w:val="Знак11"/>
    <w:basedOn w:val="a"/>
    <w:rsid w:val="00C44E73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rsid w:val="00A85509"/>
    <w:rPr>
      <w:sz w:val="28"/>
    </w:rPr>
  </w:style>
  <w:style w:type="character" w:customStyle="1" w:styleId="40">
    <w:name w:val="Заголовок 4 Знак"/>
    <w:basedOn w:val="a0"/>
    <w:link w:val="4"/>
    <w:semiHidden/>
    <w:rsid w:val="00512BFE"/>
    <w:rPr>
      <w:rFonts w:ascii="Calibri" w:eastAsia="Times New Roman" w:hAnsi="Calibri" w:cs="Times New Roman"/>
      <w:b/>
      <w:bCs/>
      <w:sz w:val="28"/>
      <w:szCs w:val="28"/>
    </w:rPr>
  </w:style>
  <w:style w:type="paragraph" w:styleId="22">
    <w:name w:val="Body Text Indent 2"/>
    <w:basedOn w:val="a"/>
    <w:link w:val="23"/>
    <w:rsid w:val="000F2A3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F2A35"/>
  </w:style>
  <w:style w:type="character" w:customStyle="1" w:styleId="30">
    <w:name w:val="Заголовок 3 Знак"/>
    <w:basedOn w:val="a0"/>
    <w:link w:val="3"/>
    <w:semiHidden/>
    <w:rsid w:val="000F2A35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0F2A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2A35"/>
    <w:rPr>
      <w:sz w:val="16"/>
      <w:szCs w:val="16"/>
    </w:rPr>
  </w:style>
  <w:style w:type="paragraph" w:customStyle="1" w:styleId="ConsPlusTitle">
    <w:name w:val="ConsPlusTitle"/>
    <w:rsid w:val="000F2A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link w:val="a6"/>
    <w:uiPriority w:val="99"/>
    <w:rsid w:val="003B35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35BF"/>
  </w:style>
  <w:style w:type="paragraph" w:styleId="a7">
    <w:name w:val="footer"/>
    <w:basedOn w:val="a"/>
    <w:link w:val="a8"/>
    <w:rsid w:val="003B35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35BF"/>
  </w:style>
  <w:style w:type="paragraph" w:styleId="a9">
    <w:name w:val="No Spacing"/>
    <w:uiPriority w:val="1"/>
    <w:qFormat/>
    <w:rsid w:val="000D168B"/>
  </w:style>
  <w:style w:type="table" w:styleId="aa">
    <w:name w:val="Table Grid"/>
    <w:basedOn w:val="a1"/>
    <w:rsid w:val="005867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rsid w:val="003E319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E319D"/>
  </w:style>
  <w:style w:type="paragraph" w:styleId="ab">
    <w:name w:val="List Paragraph"/>
    <w:basedOn w:val="a"/>
    <w:uiPriority w:val="34"/>
    <w:qFormat/>
    <w:rsid w:val="00D70853"/>
    <w:pPr>
      <w:ind w:left="720"/>
      <w:contextualSpacing/>
    </w:pPr>
  </w:style>
  <w:style w:type="character" w:styleId="ac">
    <w:name w:val="Hyperlink"/>
    <w:basedOn w:val="a0"/>
    <w:rsid w:val="00D708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284"/>
  </w:style>
  <w:style w:type="paragraph" w:styleId="1">
    <w:name w:val="heading 1"/>
    <w:basedOn w:val="a"/>
    <w:next w:val="a"/>
    <w:qFormat/>
    <w:rsid w:val="00ED3284"/>
    <w:pPr>
      <w:keepNext/>
      <w:ind w:firstLine="851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D3284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0F2A3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12BF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"/>
    <w:basedOn w:val="a"/>
    <w:next w:val="a"/>
    <w:rsid w:val="00ED3284"/>
    <w:pPr>
      <w:keepNext/>
      <w:spacing w:before="240" w:after="120"/>
      <w:ind w:firstLine="567"/>
      <w:jc w:val="both"/>
    </w:pPr>
    <w:rPr>
      <w:b/>
      <w:kern w:val="28"/>
      <w:sz w:val="28"/>
      <w:lang w:val="en-US"/>
    </w:rPr>
  </w:style>
  <w:style w:type="paragraph" w:customStyle="1" w:styleId="21">
    <w:name w:val="заголовок 2"/>
    <w:basedOn w:val="a"/>
    <w:next w:val="a"/>
    <w:rsid w:val="00ED3284"/>
    <w:pPr>
      <w:keepNext/>
      <w:spacing w:before="240" w:after="60"/>
      <w:jc w:val="center"/>
    </w:pPr>
    <w:rPr>
      <w:b/>
      <w:i/>
      <w:sz w:val="32"/>
    </w:rPr>
  </w:style>
  <w:style w:type="paragraph" w:styleId="a3">
    <w:name w:val="Body Text Indent"/>
    <w:basedOn w:val="a"/>
    <w:rsid w:val="00ED3284"/>
    <w:pPr>
      <w:ind w:firstLine="851"/>
      <w:jc w:val="both"/>
    </w:pPr>
    <w:rPr>
      <w:sz w:val="28"/>
    </w:rPr>
  </w:style>
  <w:style w:type="paragraph" w:styleId="a4">
    <w:name w:val="Balloon Text"/>
    <w:basedOn w:val="a"/>
    <w:semiHidden/>
    <w:rsid w:val="00ED3284"/>
    <w:rPr>
      <w:rFonts w:ascii="Tahoma" w:hAnsi="Tahoma" w:cs="Tahoma"/>
      <w:sz w:val="16"/>
      <w:szCs w:val="16"/>
    </w:rPr>
  </w:style>
  <w:style w:type="paragraph" w:customStyle="1" w:styleId="11">
    <w:name w:val="Знак11"/>
    <w:basedOn w:val="a"/>
    <w:rsid w:val="00C44E73"/>
    <w:rPr>
      <w:rFonts w:ascii="Verdana" w:hAnsi="Verdana" w:cs="Verdana"/>
      <w:lang w:val="en-US" w:eastAsia="en-US"/>
    </w:rPr>
  </w:style>
  <w:style w:type="character" w:customStyle="1" w:styleId="20">
    <w:name w:val="Заголовок 2 Знак"/>
    <w:basedOn w:val="a0"/>
    <w:link w:val="2"/>
    <w:rsid w:val="00A85509"/>
    <w:rPr>
      <w:sz w:val="28"/>
    </w:rPr>
  </w:style>
  <w:style w:type="character" w:customStyle="1" w:styleId="40">
    <w:name w:val="Заголовок 4 Знак"/>
    <w:basedOn w:val="a0"/>
    <w:link w:val="4"/>
    <w:semiHidden/>
    <w:rsid w:val="00512BFE"/>
    <w:rPr>
      <w:rFonts w:ascii="Calibri" w:eastAsia="Times New Roman" w:hAnsi="Calibri" w:cs="Times New Roman"/>
      <w:b/>
      <w:bCs/>
      <w:sz w:val="28"/>
      <w:szCs w:val="28"/>
    </w:rPr>
  </w:style>
  <w:style w:type="paragraph" w:styleId="22">
    <w:name w:val="Body Text Indent 2"/>
    <w:basedOn w:val="a"/>
    <w:link w:val="23"/>
    <w:rsid w:val="000F2A35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F2A35"/>
  </w:style>
  <w:style w:type="character" w:customStyle="1" w:styleId="30">
    <w:name w:val="Заголовок 3 Знак"/>
    <w:basedOn w:val="a0"/>
    <w:link w:val="3"/>
    <w:semiHidden/>
    <w:rsid w:val="000F2A35"/>
    <w:rPr>
      <w:rFonts w:ascii="Cambria" w:eastAsia="Times New Roman" w:hAnsi="Cambria" w:cs="Times New Roman"/>
      <w:b/>
      <w:bCs/>
      <w:sz w:val="26"/>
      <w:szCs w:val="26"/>
    </w:rPr>
  </w:style>
  <w:style w:type="paragraph" w:styleId="31">
    <w:name w:val="Body Text Indent 3"/>
    <w:basedOn w:val="a"/>
    <w:link w:val="32"/>
    <w:rsid w:val="000F2A3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F2A35"/>
    <w:rPr>
      <w:sz w:val="16"/>
      <w:szCs w:val="16"/>
    </w:rPr>
  </w:style>
  <w:style w:type="paragraph" w:customStyle="1" w:styleId="ConsPlusTitle">
    <w:name w:val="ConsPlusTitle"/>
    <w:rsid w:val="000F2A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header"/>
    <w:basedOn w:val="a"/>
    <w:link w:val="a6"/>
    <w:uiPriority w:val="99"/>
    <w:rsid w:val="003B35B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B35BF"/>
  </w:style>
  <w:style w:type="paragraph" w:styleId="a7">
    <w:name w:val="footer"/>
    <w:basedOn w:val="a"/>
    <w:link w:val="a8"/>
    <w:rsid w:val="003B35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B35BF"/>
  </w:style>
  <w:style w:type="paragraph" w:styleId="a9">
    <w:name w:val="No Spacing"/>
    <w:uiPriority w:val="1"/>
    <w:qFormat/>
    <w:rsid w:val="000D168B"/>
  </w:style>
  <w:style w:type="table" w:styleId="aa">
    <w:name w:val="Table Grid"/>
    <w:basedOn w:val="a1"/>
    <w:rsid w:val="005867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rsid w:val="003E319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E319D"/>
  </w:style>
  <w:style w:type="paragraph" w:styleId="ab">
    <w:name w:val="List Paragraph"/>
    <w:basedOn w:val="a"/>
    <w:uiPriority w:val="34"/>
    <w:qFormat/>
    <w:rsid w:val="00D70853"/>
    <w:pPr>
      <w:ind w:left="720"/>
      <w:contextualSpacing/>
    </w:pPr>
  </w:style>
  <w:style w:type="character" w:styleId="ac">
    <w:name w:val="Hyperlink"/>
    <w:basedOn w:val="a0"/>
    <w:rsid w:val="00D708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240&amp;n=18169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560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87010&amp;dst=1000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240&amp;n=24324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C010E-E34C-4765-8967-6F06302AB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10</Pages>
  <Words>2732</Words>
  <Characters>15577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Шиляева Елена Дмитриевна</dc:creator>
  <cp:lastModifiedBy>Жанна А. Куртеева</cp:lastModifiedBy>
  <cp:revision>8</cp:revision>
  <cp:lastPrinted>2025-05-20T16:50:00Z</cp:lastPrinted>
  <dcterms:created xsi:type="dcterms:W3CDTF">2025-03-25T06:07:00Z</dcterms:created>
  <dcterms:modified xsi:type="dcterms:W3CDTF">2025-05-20T16:52:00Z</dcterms:modified>
</cp:coreProperties>
</file>